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50" w:rsidRPr="00745C45" w:rsidRDefault="00C1181E" w:rsidP="00A6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C45">
        <w:rPr>
          <w:rFonts w:ascii="Times New Roman" w:hAnsi="Times New Roman" w:cs="Times New Roman"/>
          <w:b/>
          <w:sz w:val="28"/>
          <w:szCs w:val="28"/>
        </w:rPr>
        <w:t>САМООБСЛЕДОВАНИЕ</w:t>
      </w:r>
    </w:p>
    <w:p w:rsidR="00C1181E" w:rsidRPr="00745C45" w:rsidRDefault="00C1181E" w:rsidP="00A63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C4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1 г. Калининска Саратовской области»</w:t>
      </w:r>
    </w:p>
    <w:p w:rsidR="00745C45" w:rsidRPr="00745C45" w:rsidRDefault="00745C45" w:rsidP="00A63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C45">
        <w:rPr>
          <w:rFonts w:ascii="Times New Roman" w:hAnsi="Times New Roman" w:cs="Times New Roman"/>
          <w:sz w:val="28"/>
          <w:szCs w:val="28"/>
        </w:rPr>
        <w:t>за 201</w:t>
      </w:r>
      <w:r w:rsidR="009766A6">
        <w:rPr>
          <w:rFonts w:ascii="Times New Roman" w:hAnsi="Times New Roman" w:cs="Times New Roman"/>
          <w:sz w:val="28"/>
          <w:szCs w:val="28"/>
        </w:rPr>
        <w:t>4</w:t>
      </w:r>
      <w:r w:rsidRPr="00745C45">
        <w:rPr>
          <w:rFonts w:ascii="Times New Roman" w:hAnsi="Times New Roman" w:cs="Times New Roman"/>
          <w:sz w:val="28"/>
          <w:szCs w:val="28"/>
        </w:rPr>
        <w:t xml:space="preserve"> – 201</w:t>
      </w:r>
      <w:r w:rsidR="009766A6">
        <w:rPr>
          <w:rFonts w:ascii="Times New Roman" w:hAnsi="Times New Roman" w:cs="Times New Roman"/>
          <w:sz w:val="28"/>
          <w:szCs w:val="28"/>
        </w:rPr>
        <w:t>5</w:t>
      </w:r>
      <w:r w:rsidRPr="00745C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1181E" w:rsidRDefault="00C1181E" w:rsidP="00A63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165" w:rsidRDefault="00270165" w:rsidP="00270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0842" cy="3495675"/>
            <wp:effectExtent l="19050" t="0" r="2608" b="0"/>
            <wp:docPr id="1" name="Рисунок 0" descr="Здани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ание школ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680" cy="349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65" w:rsidRDefault="00270165" w:rsidP="00270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81E" w:rsidRDefault="00C1181E" w:rsidP="00270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412484, Саратовская область, г. Калининск, ул.Б.Хмельницкого, д.32</w:t>
      </w:r>
    </w:p>
    <w:p w:rsidR="00C1181E" w:rsidRDefault="00C1181E" w:rsidP="00A6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81E" w:rsidRPr="00B75475" w:rsidRDefault="00C1181E" w:rsidP="00A63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475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образовательной организации</w:t>
      </w:r>
    </w:p>
    <w:p w:rsidR="00C1181E" w:rsidRDefault="00C1181E" w:rsidP="00A63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 1 г. Калининска Саратовской области» было открыто 1 сентября 1976 г. </w:t>
      </w:r>
    </w:p>
    <w:p w:rsidR="00C1181E" w:rsidRDefault="00C1181E" w:rsidP="00A63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с января 1997 г. – Заслуженный учитель РФ Фирсунин Михаил Александрович.</w:t>
      </w:r>
    </w:p>
    <w:p w:rsidR="00C1181E" w:rsidRDefault="00C1181E" w:rsidP="00A63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реализует программы начального общего, основного общего и среднего общего образования, с сентября 2010 г. внедряет федеральный государственный образовательный стандарт начального общего образования, с сентября 2012 г. – федеральный государственный образовательный стандарт основного общего образования</w:t>
      </w:r>
      <w:r w:rsidR="00B75475">
        <w:rPr>
          <w:rFonts w:ascii="Times New Roman" w:hAnsi="Times New Roman" w:cs="Times New Roman"/>
          <w:sz w:val="28"/>
          <w:szCs w:val="28"/>
        </w:rPr>
        <w:t>.</w:t>
      </w:r>
    </w:p>
    <w:p w:rsidR="00B75475" w:rsidRDefault="00B75475" w:rsidP="00A63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2008 г. в школе успешно функционирует орган общественно-государственного управления – Совет школы.</w:t>
      </w:r>
    </w:p>
    <w:p w:rsidR="00B75475" w:rsidRDefault="00B75475" w:rsidP="00A635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г. введён электронный журнал и электронный дневник, всё здание оснащено локальной высокоскоростной сетью с выходом в Интернет.</w:t>
      </w:r>
    </w:p>
    <w:p w:rsidR="00B75475" w:rsidRDefault="00B75475" w:rsidP="00A635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внешнего мониторинга и государственной итоговой аттестации ежегодно подтверждают высокий уровень и качество образования в МБОУ «СОШ № 1 г. Калининска Саратовской области».</w:t>
      </w:r>
    </w:p>
    <w:p w:rsidR="00B75475" w:rsidRPr="00B75475" w:rsidRDefault="00B75475" w:rsidP="00A6357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475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деятельности.</w:t>
      </w:r>
    </w:p>
    <w:p w:rsidR="00B75475" w:rsidRPr="00AF1594" w:rsidRDefault="00B75475" w:rsidP="00A63573">
      <w:pPr>
        <w:pStyle w:val="msolistparagraph0"/>
        <w:spacing w:after="0"/>
        <w:ind w:left="0" w:firstLine="708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Муниципальное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бюджетное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общеобразовательное учреждение </w:t>
      </w:r>
      <w:r w:rsidRPr="00AF15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AF1594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г. Калининска </w:t>
      </w:r>
      <w:r w:rsidRPr="00AF1594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является юридическим лицом (свидетельство о постановке на учет юридического лица в налоговом органе по месту нахождения на территории Российской Федерации от </w:t>
      </w:r>
      <w:r>
        <w:rPr>
          <w:rFonts w:ascii="Times New Roman" w:hAnsi="Times New Roman"/>
          <w:bCs/>
          <w:spacing w:val="-1"/>
          <w:sz w:val="28"/>
          <w:szCs w:val="28"/>
        </w:rPr>
        <w:t>04сентября</w:t>
      </w:r>
      <w:r w:rsidRPr="00BE168B">
        <w:rPr>
          <w:rFonts w:ascii="Times New Roman" w:hAnsi="Times New Roman"/>
          <w:bCs/>
          <w:spacing w:val="-1"/>
          <w:sz w:val="28"/>
          <w:szCs w:val="28"/>
        </w:rPr>
        <w:t xml:space="preserve"> 200</w:t>
      </w:r>
      <w:r>
        <w:rPr>
          <w:rFonts w:ascii="Times New Roman" w:hAnsi="Times New Roman"/>
          <w:bCs/>
          <w:spacing w:val="-1"/>
          <w:sz w:val="28"/>
          <w:szCs w:val="28"/>
        </w:rPr>
        <w:t>0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года серия 64 №  00</w:t>
      </w:r>
      <w:r>
        <w:rPr>
          <w:rFonts w:ascii="Times New Roman" w:hAnsi="Times New Roman"/>
          <w:bCs/>
          <w:spacing w:val="-1"/>
          <w:sz w:val="28"/>
          <w:szCs w:val="28"/>
        </w:rPr>
        <w:t>2650687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; свидетельство о внесении записи в Единый государственный реестр юридических лиц </w:t>
      </w:r>
      <w:r w:rsidRPr="00BE168B">
        <w:rPr>
          <w:rFonts w:ascii="Times New Roman" w:hAnsi="Times New Roman"/>
          <w:bCs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bCs/>
          <w:spacing w:val="-1"/>
          <w:sz w:val="28"/>
          <w:szCs w:val="28"/>
        </w:rPr>
        <w:t>09июля</w:t>
      </w:r>
      <w:r w:rsidRPr="00BE168B">
        <w:rPr>
          <w:rFonts w:ascii="Times New Roman" w:hAnsi="Times New Roman"/>
          <w:bCs/>
          <w:spacing w:val="-1"/>
          <w:sz w:val="28"/>
          <w:szCs w:val="28"/>
        </w:rPr>
        <w:t xml:space="preserve">  2012 года серия 64     № 00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2651759,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ИНН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–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641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00</w:t>
      </w:r>
      <w:r>
        <w:rPr>
          <w:rFonts w:ascii="Times New Roman" w:hAnsi="Times New Roman"/>
          <w:bCs/>
          <w:spacing w:val="-1"/>
          <w:sz w:val="28"/>
          <w:szCs w:val="28"/>
        </w:rPr>
        <w:t>4300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, ОГРН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– 1026400784838),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действует на основании </w:t>
      </w:r>
      <w:r>
        <w:rPr>
          <w:rFonts w:ascii="Times New Roman" w:hAnsi="Times New Roman"/>
          <w:bCs/>
          <w:spacing w:val="-1"/>
          <w:sz w:val="28"/>
          <w:szCs w:val="28"/>
        </w:rPr>
        <w:t>У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става, утвержденного </w:t>
      </w:r>
      <w:r>
        <w:rPr>
          <w:rFonts w:ascii="Times New Roman" w:hAnsi="Times New Roman"/>
          <w:bCs/>
          <w:spacing w:val="-1"/>
          <w:sz w:val="28"/>
          <w:szCs w:val="28"/>
        </w:rPr>
        <w:t>Постановлением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Калининского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района  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14</w:t>
      </w:r>
      <w:r w:rsidR="009766A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декабря</w:t>
      </w:r>
      <w:r w:rsidRPr="00BE168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Pr="00BE168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года</w:t>
      </w:r>
      <w:r w:rsidR="009766A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1787.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Юридический (фактический) адрес: Россия, </w:t>
      </w:r>
      <w:r w:rsidRPr="00AF1594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F159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84</w:t>
      </w:r>
      <w:r w:rsidRPr="00AF1594">
        <w:rPr>
          <w:rFonts w:ascii="Times New Roman" w:hAnsi="Times New Roman"/>
          <w:color w:val="000000"/>
          <w:sz w:val="28"/>
          <w:szCs w:val="28"/>
        </w:rPr>
        <w:t>, Саратовская область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76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Калининск,</w:t>
      </w:r>
      <w:r w:rsidRPr="00AF1594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Б.Хмельницкого, 32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, телефон: 8 (845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49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21799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e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-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mail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: </w:t>
      </w:r>
      <w:hyperlink r:id="rId9" w:history="1">
        <w:r w:rsidRPr="0084698B">
          <w:rPr>
            <w:rStyle w:val="a4"/>
            <w:rFonts w:ascii="Times New Roman" w:hAnsi="Times New Roman"/>
            <w:bCs/>
            <w:spacing w:val="-1"/>
            <w:sz w:val="28"/>
            <w:szCs w:val="28"/>
            <w:lang w:val="en-US"/>
          </w:rPr>
          <w:t>kskola</w:t>
        </w:r>
        <w:r w:rsidRPr="00077C61">
          <w:rPr>
            <w:rStyle w:val="a4"/>
            <w:rFonts w:ascii="Times New Roman" w:hAnsi="Times New Roman"/>
            <w:bCs/>
            <w:spacing w:val="-1"/>
            <w:sz w:val="28"/>
            <w:szCs w:val="28"/>
          </w:rPr>
          <w:t>1@</w:t>
        </w:r>
        <w:r w:rsidRPr="0084698B">
          <w:rPr>
            <w:rStyle w:val="a4"/>
            <w:rFonts w:ascii="Times New Roman" w:hAnsi="Times New Roman"/>
            <w:bCs/>
            <w:spacing w:val="-1"/>
            <w:sz w:val="28"/>
            <w:szCs w:val="28"/>
            <w:lang w:val="en-US"/>
          </w:rPr>
          <w:t>yandex</w:t>
        </w:r>
        <w:r w:rsidRPr="00077C61">
          <w:rPr>
            <w:rStyle w:val="a4"/>
            <w:rFonts w:ascii="Times New Roman" w:hAnsi="Times New Roman"/>
            <w:bCs/>
            <w:spacing w:val="-1"/>
            <w:sz w:val="28"/>
            <w:szCs w:val="28"/>
          </w:rPr>
          <w:t>.</w:t>
        </w:r>
        <w:r w:rsidRPr="0084698B">
          <w:rPr>
            <w:rStyle w:val="a4"/>
            <w:rFonts w:ascii="Times New Roman" w:hAnsi="Times New Roman"/>
            <w:bCs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</w:p>
    <w:p w:rsidR="00B75475" w:rsidRDefault="00B75475" w:rsidP="00A63573">
      <w:pPr>
        <w:pStyle w:val="msolistparagraph0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Учредителем общеобразовательного учреждения является администрация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Калининского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муниципального района</w:t>
      </w:r>
      <w:r w:rsidRPr="00AF1594">
        <w:rPr>
          <w:rFonts w:ascii="Times New Roman" w:hAnsi="Times New Roman"/>
          <w:color w:val="000000"/>
          <w:sz w:val="28"/>
          <w:szCs w:val="28"/>
        </w:rPr>
        <w:t xml:space="preserve"> Саратовской области. </w:t>
      </w:r>
    </w:p>
    <w:p w:rsidR="00B75475" w:rsidRPr="00AF1594" w:rsidRDefault="00B75475" w:rsidP="00A63573">
      <w:pPr>
        <w:pStyle w:val="msolistparagraph0"/>
        <w:spacing w:after="0"/>
        <w:ind w:left="0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Б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ОУ «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ОШ</w:t>
      </w:r>
      <w:r>
        <w:rPr>
          <w:rFonts w:ascii="Times New Roman" w:hAnsi="Times New Roman"/>
          <w:color w:val="000000"/>
          <w:sz w:val="28"/>
          <w:szCs w:val="28"/>
        </w:rPr>
        <w:t xml:space="preserve">№1 г. Калининска </w:t>
      </w:r>
      <w:r w:rsidRPr="00AF1594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имеет лицензию на право ведения образовательной деятельности (серия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64Л01,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0000813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регистрационный номер №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1181</w:t>
      </w:r>
      <w:r w:rsidR="009766A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="009766A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9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ноя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>бря 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Pr="00AF159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года, срок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действия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– бессрочно)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и свидетельство о государственной аккредитации (серия 64</w:t>
      </w:r>
      <w:r>
        <w:rPr>
          <w:rFonts w:ascii="Times New Roman" w:hAnsi="Times New Roman"/>
          <w:bCs/>
          <w:spacing w:val="-1"/>
          <w:sz w:val="28"/>
          <w:szCs w:val="28"/>
        </w:rPr>
        <w:t>А01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0000021,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регистрационный № </w:t>
      </w:r>
      <w:r>
        <w:rPr>
          <w:rFonts w:ascii="Times New Roman" w:hAnsi="Times New Roman"/>
          <w:bCs/>
          <w:spacing w:val="-1"/>
          <w:sz w:val="28"/>
          <w:szCs w:val="28"/>
        </w:rPr>
        <w:t>269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декабря   201</w:t>
      </w:r>
      <w:r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года, срок действия – до 2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декабря 20</w:t>
      </w:r>
      <w:r>
        <w:rPr>
          <w:rFonts w:ascii="Times New Roman" w:hAnsi="Times New Roman"/>
          <w:bCs/>
          <w:spacing w:val="-1"/>
          <w:sz w:val="28"/>
          <w:szCs w:val="28"/>
        </w:rPr>
        <w:t>24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года, приказ министерства образования Саратовской области от 2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декабря </w:t>
      </w:r>
      <w:r w:rsidRPr="00DA7E12">
        <w:rPr>
          <w:rFonts w:ascii="Times New Roman" w:hAnsi="Times New Roman"/>
          <w:bCs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DA7E12">
        <w:rPr>
          <w:rFonts w:ascii="Times New Roman" w:hAnsi="Times New Roman"/>
          <w:bCs/>
          <w:spacing w:val="-1"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pacing w:val="-1"/>
          <w:sz w:val="28"/>
          <w:szCs w:val="28"/>
        </w:rPr>
        <w:t>4303</w:t>
      </w:r>
      <w:r w:rsidRPr="00DA7E12">
        <w:rPr>
          <w:rFonts w:ascii="Times New Roman" w:hAnsi="Times New Roman"/>
          <w:bCs/>
          <w:spacing w:val="-1"/>
          <w:sz w:val="28"/>
          <w:szCs w:val="28"/>
        </w:rPr>
        <w:t xml:space="preserve"> «О государственной аккредитации образовательных учреждений»).</w:t>
      </w:r>
    </w:p>
    <w:p w:rsidR="00B75475" w:rsidRPr="00BA5BCB" w:rsidRDefault="00B75475" w:rsidP="00A63573">
      <w:pPr>
        <w:pStyle w:val="msolistparagraph0"/>
        <w:spacing w:after="0"/>
        <w:ind w:left="0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BA5BCB">
        <w:rPr>
          <w:rFonts w:ascii="Times New Roman" w:hAnsi="Times New Roman"/>
          <w:bCs/>
          <w:spacing w:val="-1"/>
          <w:sz w:val="28"/>
          <w:szCs w:val="28"/>
        </w:rPr>
        <w:t>Имеется свидетельство о государственной регистрации права на оперативное управление имуществом (регистрационный номер 64-АГ 731556      от 19 декабря 2012 года). Объектом права является: здание – средняя школа №1(учебно-научное), назначение: нежилое 4-х этажный, общая площадь 4901,5 кв.м., инв.№63:221:003:000000870, лит. А,  адрес (местонахождение) объекта: Саратовская область, Калининский район, г. Калининск, ул. Б. Хмельницкого, №32.</w:t>
      </w:r>
    </w:p>
    <w:p w:rsidR="00B75475" w:rsidRPr="00AF1594" w:rsidRDefault="00B75475" w:rsidP="00A63573">
      <w:pPr>
        <w:pStyle w:val="msolistparagraph0"/>
        <w:spacing w:after="0"/>
        <w:ind w:left="0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Свидетельство о государственной регистрации права на постоянное (бессрочное) пользование земельным участком </w:t>
      </w:r>
      <w:r>
        <w:rPr>
          <w:rFonts w:ascii="Times New Roman" w:hAnsi="Times New Roman"/>
          <w:bCs/>
          <w:spacing w:val="-1"/>
          <w:sz w:val="28"/>
          <w:szCs w:val="28"/>
        </w:rPr>
        <w:t>выдано 25 декабря 2012 г., кадастровый № 64:15:281305:15, серия 64-АГ, регистрационный № 731556.</w:t>
      </w:r>
    </w:p>
    <w:p w:rsidR="00B75475" w:rsidRPr="00AF1594" w:rsidRDefault="00B75475" w:rsidP="00A63573">
      <w:pPr>
        <w:pStyle w:val="msolistparagraph0"/>
        <w:spacing w:after="0"/>
        <w:ind w:left="0" w:firstLine="36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745C45" w:rsidRDefault="00745C45" w:rsidP="00745C45">
      <w:pPr>
        <w:pStyle w:val="a3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B75475" w:rsidRPr="00C47142" w:rsidRDefault="00C47142" w:rsidP="00A6357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7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и органы управления </w:t>
      </w:r>
    </w:p>
    <w:p w:rsidR="00270165" w:rsidRDefault="00270165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6B3FF3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88" o:spid="_x0000_s1026" style="position:absolute;left:0;text-align:left;margin-left:164.8pt;margin-top:6.3pt;width:103.75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">
            <v:textbox>
              <w:txbxContent>
                <w:p w:rsidR="00005278" w:rsidRPr="002D7315" w:rsidRDefault="00005278" w:rsidP="00C47142">
                  <w:pPr>
                    <w:jc w:val="center"/>
                    <w:rPr>
                      <w:b/>
                    </w:rPr>
                  </w:pPr>
                  <w:r w:rsidRPr="002D7315">
                    <w:rPr>
                      <w:b/>
                    </w:rPr>
                    <w:t>Директор</w:t>
                  </w:r>
                  <w:r>
                    <w:rPr>
                      <w:b/>
                    </w:rPr>
                    <w:t xml:space="preserve"> ОУ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7" o:spid="_x0000_s1027" style="position:absolute;left:0;text-align:left;margin-left:61.6pt;margin-top:224.2pt;width:107.95pt;height:5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">
            <v:textbox>
              <w:txbxContent>
                <w:p w:rsidR="00005278" w:rsidRDefault="00005278" w:rsidP="00C47142">
                  <w:r>
                    <w:t>Методические объединения учителей.</w:t>
                  </w:r>
                </w:p>
                <w:p w:rsidR="00005278" w:rsidRDefault="00005278" w:rsidP="00C4714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85" o:spid="_x0000_s1055" style="position:absolute;left:0;text-align:left;z-index:251683840;visibility:visible" from="412.5pt,35.25pt" to="412.5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NdLQIAAE0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84" o:spid="_x0000_s1054" style="position:absolute;left:0;text-align:left;z-index:251682816;visibility:visible" from="412.5pt,105.3pt" to="412.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qtJw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3" o:spid="_x0000_s1028" style="position:absolute;left:0;text-align:left;margin-left:374.3pt;margin-top:123.35pt;width:90pt;height:54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">
            <v:textbox>
              <w:txbxContent>
                <w:p w:rsidR="00005278" w:rsidRDefault="00005278" w:rsidP="00C47142">
                  <w:r>
                    <w:t>Классные родительские комитеты</w:t>
                  </w:r>
                </w:p>
                <w:p w:rsidR="00005278" w:rsidRDefault="00005278" w:rsidP="00C4714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2" o:spid="_x0000_s1029" style="position:absolute;left:0;text-align:left;margin-left:367.55pt;margin-top:51.3pt;width:90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">
            <v:textbox>
              <w:txbxContent>
                <w:p w:rsidR="00005278" w:rsidRDefault="00005278" w:rsidP="00C47142">
                  <w:r>
                    <w:t>Школьный родительский комитет</w:t>
                  </w:r>
                </w:p>
                <w:p w:rsidR="00005278" w:rsidRDefault="00005278" w:rsidP="00C4714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1" o:spid="_x0000_s1030" style="position:absolute;left:0;text-align:left;margin-left:52.5pt;margin-top:291.45pt;width:144.05pt;height:39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">
            <v:textbox>
              <w:txbxContent>
                <w:p w:rsidR="00005278" w:rsidRDefault="00005278" w:rsidP="00C47142">
                  <w:r>
                    <w:t>Органы ученического самоуправления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0" o:spid="_x0000_s1031" style="position:absolute;left:0;text-align:left;margin-left:322.55pt;margin-top:6.7pt;width:154.35pt;height:26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">
            <v:textbox>
              <w:txbxContent>
                <w:p w:rsidR="00005278" w:rsidRDefault="00005278" w:rsidP="00C47142">
                  <w:r>
                    <w:t>Совет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9" o:spid="_x0000_s1053" style="position:absolute;left:0;text-align:left;z-index:251677696;visibility:visible" from="217.35pt,35.25pt" to="217.4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8" o:spid="_x0000_s1052" style="position:absolute;left:0;text-align:left;z-index:251676672;visibility:visible" from="268.55pt,33.35pt" to="367.5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b4LgIAAFE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7" o:spid="_x0000_s1051" style="position:absolute;left:0;text-align:left;flip:y;z-index:251675648;visibility:visible" from="268.55pt,15.35pt" to="322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6" o:spid="_x0000_s1050" style="position:absolute;left:0;text-align:left;z-index:251674624;visibility:visible" from="358.5pt,186.35pt" to="384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5" o:spid="_x0000_s1049" style="position:absolute;left:0;text-align:left;z-index:251673600;visibility:visible" from="268.55pt,123.35pt" to="277.6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rSGg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4" o:spid="_x0000_s1048" style="position:absolute;left:0;text-align:left;flip:x;z-index:251672576;visibility:visible" from="221.3pt,123.35pt" to="221.3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LHgIAADU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3" o:spid="_x0000_s1047" style="position:absolute;left:0;text-align:left;flip:x;z-index:251671552;visibility:visible" from="126.7pt,105.3pt" to="160.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2" o:spid="_x0000_s1046" style="position:absolute;left:0;text-align:left;z-index:251670528;visibility:visible" from="52.5pt,51.4pt" to="160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1" o:spid="_x0000_s1045" style="position:absolute;left:0;text-align:left;z-index:251669504;visibility:visible" from="34.6pt,248.55pt" to="61.6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70" o:spid="_x0000_s1044" style="position:absolute;left:0;text-align:left;z-index:251668480;visibility:visible" from="179.85pt,195.4pt" to="180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69" o:spid="_x0000_s1043" style="position:absolute;left:0;text-align:left;z-index:251667456;visibility:visible" from="223.45pt,195.35pt" to="223.5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fF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FuE3gzGleBSq60N1dGTejZPmn5zSOm6I2rPI8eXs4G4LEQkb0LCxhnIsBs+aQY+5OB1&#10;bNSptX2AhBagU9TjfNeDnzyi8DHLH0AzCgeTIl+k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68" o:spid="_x0000_s1042" style="position:absolute;left:0;text-align:left;z-index:251666432;visibility:visible" from="140.3pt,195.35pt" to="140.3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amLQIAAE0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67" o:spid="_x0000_s1041" style="position:absolute;left:0;text-align:left;flip:x;z-index:251665408;visibility:visible" from="34.6pt,195.35pt" to="61.6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WqNAIAAFo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66" o:spid="_x0000_s1040" style="position:absolute;left:0;text-align:left;flip:x;z-index:251664384;visibility:visible" from="97.5pt,24.3pt" to="164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5" o:spid="_x0000_s1032" style="position:absolute;left:0;text-align:left;margin-left:374.3pt;margin-top:203.8pt;width:108pt;height:44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ywKgIAAE8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">
            <v:textbox>
              <w:txbxContent>
                <w:p w:rsidR="00005278" w:rsidRDefault="00005278" w:rsidP="00C47142">
                  <w: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4" o:spid="_x0000_s1033" style="position:absolute;left:0;text-align:left;margin-left:268.55pt;margin-top:141.35pt;width:89.95pt;height:44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">
            <v:textbox>
              <w:txbxContent>
                <w:p w:rsidR="00005278" w:rsidRDefault="00005278" w:rsidP="00C47142">
                  <w:r>
                    <w:t>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3" o:spid="_x0000_s1034" style="position:absolute;left:0;text-align:left;margin-left:61.6pt;margin-top:141.35pt;width:98.9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">
            <v:textbox>
              <w:txbxContent>
                <w:p w:rsidR="00005278" w:rsidRDefault="00005278" w:rsidP="00C47142">
                  <w:r>
                    <w:t>По УВР и инновационной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2" o:spid="_x0000_s1035" style="position:absolute;left:0;text-align:left;margin-left:169.55pt;margin-top:141.35pt;width:90.0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">
            <v:textbox>
              <w:txbxContent>
                <w:p w:rsidR="00005278" w:rsidRDefault="00005278" w:rsidP="00C47142">
                  <w:r>
                    <w:t>По ВР и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1" o:spid="_x0000_s1036" style="position:absolute;left:0;text-align:left;margin-left:160.5pt;margin-top:96.35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">
            <v:textbox>
              <w:txbxContent>
                <w:p w:rsidR="00005278" w:rsidRDefault="00005278" w:rsidP="00C47142">
                  <w:r>
                    <w:t>Заместители 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0" o:spid="_x0000_s1037" style="position:absolute;left:0;text-align:left;margin-left:-1.5pt;margin-top:8.25pt;width:99pt;height:4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B1KwIAAFAEAAAOAAAAZHJzL2Uyb0RvYy54bWysVNuO0zAQfUfiHyy/0ySl6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">
            <v:textbox>
              <w:txbxContent>
                <w:p w:rsidR="00005278" w:rsidRDefault="00005278" w:rsidP="00C47142">
                  <w:r>
                    <w:t>Педагогический совет</w:t>
                  </w:r>
                </w:p>
              </w:txbxContent>
            </v:textbox>
          </v:rect>
        </w:pict>
      </w: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6B3FF3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9" o:spid="_x0000_s1038" style="position:absolute;left:0;text-align:left;margin-left:-57.6pt;margin-top:185.35pt;width:92.2pt;height:44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EHKwIAAFA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">
            <v:textbox>
              <w:txbxContent>
                <w:p w:rsidR="00005278" w:rsidRDefault="00005278" w:rsidP="00C47142">
                  <w:r>
                    <w:t>Методический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86" o:spid="_x0000_s1039" style="position:absolute;left:0;text-align:left;margin-left:205.5pt;margin-top:185.35pt;width:162.05pt;height:10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XDLgIAAFE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">
            <v:textbox>
              <w:txbxContent>
                <w:p w:rsidR="00005278" w:rsidRDefault="00005278" w:rsidP="00C47142">
                  <w:r>
                    <w:t>Соц. педагоги</w:t>
                  </w:r>
                </w:p>
                <w:p w:rsidR="00005278" w:rsidRDefault="00005278" w:rsidP="00C47142">
                  <w:r>
                    <w:t>Психолог</w:t>
                  </w:r>
                </w:p>
                <w:p w:rsidR="00005278" w:rsidRDefault="00005278" w:rsidP="00C47142">
                  <w:r>
                    <w:t>Воспитатели ГПД</w:t>
                  </w:r>
                </w:p>
                <w:p w:rsidR="00005278" w:rsidRDefault="00005278" w:rsidP="00C47142">
                  <w:r>
                    <w:t>Классные руководители</w:t>
                  </w:r>
                </w:p>
                <w:p w:rsidR="00005278" w:rsidRDefault="00005278" w:rsidP="00C47142">
                  <w:r>
                    <w:t>Библиотекарь</w:t>
                  </w:r>
                </w:p>
                <w:p w:rsidR="00005278" w:rsidRDefault="00005278" w:rsidP="00C47142">
                  <w:r>
                    <w:t>Совет профилактики</w:t>
                  </w:r>
                </w:p>
              </w:txbxContent>
            </v:textbox>
          </v:rect>
        </w:pict>
      </w: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142" w:rsidRDefault="00C47142" w:rsidP="00A6357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165" w:rsidRDefault="00270165" w:rsidP="00270165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65" w:rsidRDefault="00270165" w:rsidP="00270165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165" w:rsidRDefault="00270165" w:rsidP="00270165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940" w:rsidRPr="00270165" w:rsidRDefault="00270165" w:rsidP="00270165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E13940" w:rsidRPr="00270165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E13940" w:rsidRDefault="00E13940" w:rsidP="00A63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940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на 100% (</w:t>
      </w:r>
      <w:r w:rsidR="00FE6F60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 чел.) укомплектовано педагогическими кадрами. Количество педагогов, имеющих высшее профессиональное образование – 5</w:t>
      </w:r>
      <w:r w:rsidR="00FE6F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66A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 (9</w:t>
      </w:r>
      <w:r w:rsidR="00FE6F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%), среднее 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="00FE6F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FE6F6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66A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(</w:t>
      </w:r>
      <w:r w:rsidR="009766A6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 xml:space="preserve">%) имеют квалификационную категорию: 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первую квалификационную категорию – 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 xml:space="preserve">, высшую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766A6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E13940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>овека. 100% педагогов прошли за последние 2 года курсы повышения квалификации</w:t>
      </w:r>
    </w:p>
    <w:p w:rsidR="00692244" w:rsidRDefault="00692244" w:rsidP="00A635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имеют награды:</w:t>
      </w:r>
    </w:p>
    <w:p w:rsidR="00692244" w:rsidRDefault="00692244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Заслуженный учитель РФ – 2 человека</w:t>
      </w:r>
    </w:p>
    <w:p w:rsidR="00692244" w:rsidRDefault="00692244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«Почётный работник общего образования»  – 10 человек </w:t>
      </w:r>
    </w:p>
    <w:p w:rsidR="00692244" w:rsidRDefault="00692244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Почётная грамота Министерства образования и науки РФ </w:t>
      </w:r>
      <w:r w:rsidR="00E46EB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EB2">
        <w:rPr>
          <w:rFonts w:ascii="Times New Roman" w:hAnsi="Times New Roman" w:cs="Times New Roman"/>
          <w:color w:val="000000"/>
          <w:sz w:val="28"/>
          <w:szCs w:val="28"/>
        </w:rPr>
        <w:t>4 человека</w:t>
      </w:r>
    </w:p>
    <w:p w:rsidR="00E46EB2" w:rsidRDefault="00E46EB2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Почётная грамота Министерства образования Саратовской области – </w:t>
      </w:r>
      <w:r w:rsidR="00197054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:rsidR="00E46EB2" w:rsidRDefault="00E46EB2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ПНПО – 5 человек</w:t>
      </w:r>
    </w:p>
    <w:p w:rsidR="00E46EB2" w:rsidRDefault="00E46EB2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Педагогический коллектив школы имеет достаточно высокий уровень научно-теоретической, методической и психолого-педагогической подготовки. В последние годы наметилась тенденция омоложения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педагогического коллектива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70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(1</w:t>
      </w:r>
      <w:r w:rsidR="001970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5CE1">
        <w:rPr>
          <w:rFonts w:ascii="Times New Roman" w:hAnsi="Times New Roman" w:cs="Times New Roman"/>
          <w:color w:val="000000"/>
          <w:sz w:val="28"/>
          <w:szCs w:val="28"/>
        </w:rPr>
        <w:t>%) имеют педагогический стаж до 5 лет.</w:t>
      </w:r>
      <w:r w:rsidR="00A856E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администрации по привлечению молодых кадров сочетается с политикой сохранения в составе педагогического коллектива зрелых педагогов, обладающих готовностью к передаче профессионального опыта молодым учителям.</w:t>
      </w:r>
    </w:p>
    <w:p w:rsidR="00A856E4" w:rsidRDefault="00A856E4" w:rsidP="00A635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Педагогический коллектив школы отличает стремление к трансляции передового педагогического опыта, в том числе и в рамках муниципальных методических объединений и региональных семинаров, конференций, слётов.  В коллективе сохраняется тенденция роста квалификации педагогических сотрудников, повышение их образовательного уровня. Весь педагогический коллектив владеет современными информационно-коммуникационными технологиями, позволяющими качественно решать образовательные и воспитательные задачи.</w:t>
      </w:r>
    </w:p>
    <w:p w:rsidR="00952AC7" w:rsidRDefault="00952AC7" w:rsidP="00A63573">
      <w:pPr>
        <w:pStyle w:val="a3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952AC7" w:rsidRPr="00952AC7" w:rsidRDefault="00952AC7" w:rsidP="00A63573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52AC7">
        <w:rPr>
          <w:rFonts w:ascii="Times New Roman" w:hAnsi="Times New Roman"/>
          <w:color w:val="000000"/>
          <w:sz w:val="28"/>
          <w:szCs w:val="28"/>
        </w:rPr>
        <w:t>Занятия проводятся в 32 учебных кабинетах: начальных классов                    (10 кабинетов), информатики и ИКТ, физики (с подводкой низковольтного электропитания к партам учащихся, имеется лаборантская), химии (имеется лаборантская), биологии (имеется лаборантская), технологии, русского языка и литературы, иностранного языка, истории и обществознания, географии, математики. В школе имеются два спортивных зала с раздевалками для мальчиков и девочек, душевой и туалетом.</w:t>
      </w:r>
      <w:r w:rsidR="001970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AC7">
        <w:rPr>
          <w:rFonts w:ascii="Times New Roman" w:hAnsi="Times New Roman"/>
          <w:color w:val="000000"/>
          <w:sz w:val="28"/>
          <w:szCs w:val="28"/>
        </w:rPr>
        <w:t>Функционирует библиотека с общим библиотечным фондом</w:t>
      </w:r>
      <w:r w:rsidRPr="00232142">
        <w:rPr>
          <w:rFonts w:ascii="Times New Roman" w:hAnsi="Times New Roman"/>
          <w:sz w:val="28"/>
          <w:szCs w:val="28"/>
        </w:rPr>
        <w:t xml:space="preserve"> 1</w:t>
      </w:r>
      <w:r w:rsidR="00232142" w:rsidRPr="00232142">
        <w:rPr>
          <w:rFonts w:ascii="Times New Roman" w:hAnsi="Times New Roman"/>
          <w:sz w:val="28"/>
          <w:szCs w:val="28"/>
        </w:rPr>
        <w:t>6123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 экземпляров</w:t>
      </w:r>
      <w:r w:rsidR="00232142">
        <w:rPr>
          <w:rFonts w:ascii="Times New Roman" w:hAnsi="Times New Roman"/>
          <w:color w:val="000000"/>
          <w:sz w:val="28"/>
          <w:szCs w:val="28"/>
        </w:rPr>
        <w:t xml:space="preserve"> и медиатекой (610 дисков)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2AC7" w:rsidRPr="00952AC7" w:rsidRDefault="00952AC7" w:rsidP="00A63573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В школе оборудовано компьютерами 38 рабочих мест учащихся, </w:t>
      </w:r>
      <w:r w:rsidR="00197054">
        <w:rPr>
          <w:rFonts w:ascii="Times New Roman" w:hAnsi="Times New Roman"/>
          <w:color w:val="000000"/>
          <w:sz w:val="28"/>
          <w:szCs w:val="28"/>
        </w:rPr>
        <w:t>30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 рабочих мест учителя. 6</w:t>
      </w:r>
      <w:r w:rsidR="00197054">
        <w:rPr>
          <w:rFonts w:ascii="Times New Roman" w:hAnsi="Times New Roman"/>
          <w:color w:val="000000"/>
          <w:sz w:val="28"/>
          <w:szCs w:val="28"/>
        </w:rPr>
        <w:t>5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 школьных компьютер</w:t>
      </w:r>
      <w:r w:rsidR="00197054">
        <w:rPr>
          <w:rFonts w:ascii="Times New Roman" w:hAnsi="Times New Roman"/>
          <w:color w:val="000000"/>
          <w:sz w:val="28"/>
          <w:szCs w:val="28"/>
        </w:rPr>
        <w:t>ов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 объединены в локальную сеть. На один компьютер приходится 1</w:t>
      </w:r>
      <w:r w:rsidR="00197054">
        <w:rPr>
          <w:rFonts w:ascii="Times New Roman" w:hAnsi="Times New Roman"/>
          <w:color w:val="000000"/>
          <w:sz w:val="28"/>
          <w:szCs w:val="28"/>
        </w:rPr>
        <w:t>0</w:t>
      </w:r>
      <w:r w:rsidRPr="00952AC7">
        <w:rPr>
          <w:rFonts w:ascii="Times New Roman" w:hAnsi="Times New Roman"/>
          <w:color w:val="000000"/>
          <w:sz w:val="28"/>
          <w:szCs w:val="28"/>
        </w:rPr>
        <w:t>,</w:t>
      </w:r>
      <w:r w:rsidR="00197054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952AC7">
        <w:rPr>
          <w:rFonts w:ascii="Times New Roman" w:hAnsi="Times New Roman"/>
          <w:color w:val="000000"/>
          <w:sz w:val="28"/>
          <w:szCs w:val="28"/>
        </w:rPr>
        <w:t>обучающихся. В учебном процессе используется 1</w:t>
      </w:r>
      <w:r w:rsidR="00197054">
        <w:rPr>
          <w:rFonts w:ascii="Times New Roman" w:hAnsi="Times New Roman"/>
          <w:color w:val="000000"/>
          <w:sz w:val="28"/>
          <w:szCs w:val="28"/>
        </w:rPr>
        <w:t>6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 мультимедийных проекторов, 12 интерактивных досок, </w:t>
      </w:r>
      <w:r w:rsidR="00197054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Pr="00952AC7">
        <w:rPr>
          <w:rFonts w:ascii="Times New Roman" w:hAnsi="Times New Roman"/>
          <w:color w:val="000000"/>
          <w:sz w:val="28"/>
          <w:szCs w:val="28"/>
        </w:rPr>
        <w:t>ноутбуков,</w:t>
      </w:r>
      <w:r w:rsidR="00197054">
        <w:rPr>
          <w:rFonts w:ascii="Times New Roman" w:hAnsi="Times New Roman"/>
          <w:color w:val="000000"/>
          <w:sz w:val="28"/>
          <w:szCs w:val="28"/>
        </w:rPr>
        <w:t xml:space="preserve"> 2 телевизора,</w:t>
      </w:r>
      <w:r w:rsidRPr="00952AC7">
        <w:rPr>
          <w:rFonts w:ascii="Times New Roman" w:hAnsi="Times New Roman"/>
          <w:color w:val="000000"/>
          <w:sz w:val="28"/>
          <w:szCs w:val="28"/>
        </w:rPr>
        <w:t xml:space="preserve"> 1 компьютерный мобильный класс (25 рейбуков).</w:t>
      </w:r>
    </w:p>
    <w:p w:rsidR="00952AC7" w:rsidRDefault="00FE6F60" w:rsidP="00A63573">
      <w:pPr>
        <w:pStyle w:val="a3"/>
        <w:widowControl w:val="0"/>
        <w:numPr>
          <w:ilvl w:val="1"/>
          <w:numId w:val="1"/>
        </w:numPr>
        <w:tabs>
          <w:tab w:val="left" w:pos="645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Контингент обучающихся</w:t>
      </w:r>
    </w:p>
    <w:p w:rsidR="00FE6F60" w:rsidRDefault="00FE6F60" w:rsidP="00A63573">
      <w:pPr>
        <w:pStyle w:val="msolistparagraph0"/>
        <w:spacing w:after="0"/>
        <w:ind w:left="0"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AF1594">
        <w:rPr>
          <w:rFonts w:ascii="Times New Roman" w:hAnsi="Times New Roman"/>
          <w:sz w:val="28"/>
          <w:szCs w:val="28"/>
        </w:rPr>
        <w:t xml:space="preserve">Контингент обучающихся на </w:t>
      </w:r>
      <w:r>
        <w:rPr>
          <w:rFonts w:ascii="Times New Roman" w:hAnsi="Times New Roman"/>
          <w:sz w:val="28"/>
          <w:szCs w:val="28"/>
        </w:rPr>
        <w:t xml:space="preserve">конец </w:t>
      </w:r>
      <w:r w:rsidRPr="00AF1594">
        <w:rPr>
          <w:rFonts w:ascii="Times New Roman" w:hAnsi="Times New Roman"/>
          <w:sz w:val="28"/>
          <w:szCs w:val="28"/>
        </w:rPr>
        <w:t xml:space="preserve"> 201</w:t>
      </w:r>
      <w:r w:rsidR="001970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1970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учебного</w:t>
      </w:r>
      <w:r w:rsidRPr="00AF1594">
        <w:rPr>
          <w:rFonts w:ascii="Times New Roman" w:hAnsi="Times New Roman"/>
          <w:sz w:val="28"/>
          <w:szCs w:val="28"/>
        </w:rPr>
        <w:t xml:space="preserve"> года составля</w:t>
      </w:r>
      <w:r>
        <w:rPr>
          <w:rFonts w:ascii="Times New Roman" w:hAnsi="Times New Roman"/>
          <w:sz w:val="28"/>
          <w:szCs w:val="28"/>
        </w:rPr>
        <w:t>л</w:t>
      </w:r>
      <w:r w:rsidR="00197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19705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594">
        <w:rPr>
          <w:rFonts w:ascii="Times New Roman" w:hAnsi="Times New Roman"/>
          <w:sz w:val="28"/>
          <w:szCs w:val="28"/>
        </w:rPr>
        <w:t>человека, в том: 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1594">
        <w:rPr>
          <w:rFonts w:ascii="Times New Roman" w:hAnsi="Times New Roman"/>
          <w:sz w:val="28"/>
          <w:szCs w:val="28"/>
        </w:rPr>
        <w:t xml:space="preserve">4классы – </w:t>
      </w:r>
      <w:r>
        <w:rPr>
          <w:rFonts w:ascii="Times New Roman" w:hAnsi="Times New Roman"/>
          <w:sz w:val="28"/>
          <w:szCs w:val="28"/>
        </w:rPr>
        <w:t>2</w:t>
      </w:r>
      <w:r w:rsidR="00197054">
        <w:rPr>
          <w:rFonts w:ascii="Times New Roman" w:hAnsi="Times New Roman"/>
          <w:sz w:val="28"/>
          <w:szCs w:val="28"/>
        </w:rPr>
        <w:t>58</w:t>
      </w:r>
      <w:r w:rsidRPr="00AF1594">
        <w:rPr>
          <w:rFonts w:ascii="Times New Roman" w:hAnsi="Times New Roman"/>
          <w:sz w:val="28"/>
          <w:szCs w:val="28"/>
        </w:rPr>
        <w:t xml:space="preserve"> человек, 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1594">
        <w:rPr>
          <w:rFonts w:ascii="Times New Roman" w:hAnsi="Times New Roman"/>
          <w:sz w:val="28"/>
          <w:szCs w:val="28"/>
        </w:rPr>
        <w:t xml:space="preserve">9 классы </w:t>
      </w:r>
      <w:r>
        <w:rPr>
          <w:rFonts w:ascii="Times New Roman" w:hAnsi="Times New Roman"/>
          <w:sz w:val="28"/>
          <w:szCs w:val="28"/>
        </w:rPr>
        <w:t>–</w:t>
      </w:r>
      <w:r w:rsidR="00197054">
        <w:rPr>
          <w:rFonts w:ascii="Times New Roman" w:hAnsi="Times New Roman"/>
          <w:sz w:val="28"/>
          <w:szCs w:val="28"/>
        </w:rPr>
        <w:t xml:space="preserve"> 384 </w:t>
      </w:r>
      <w:r w:rsidRPr="00AF1594">
        <w:rPr>
          <w:rFonts w:ascii="Times New Roman" w:hAnsi="Times New Roman"/>
          <w:sz w:val="28"/>
          <w:szCs w:val="28"/>
        </w:rPr>
        <w:t>человек</w:t>
      </w:r>
      <w:r w:rsidR="001970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10 – 11 классы – 8</w:t>
      </w:r>
      <w:r w:rsidR="001970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97054">
        <w:rPr>
          <w:rFonts w:ascii="Times New Roman" w:hAnsi="Times New Roman"/>
          <w:sz w:val="28"/>
          <w:szCs w:val="28"/>
        </w:rPr>
        <w:t>а</w:t>
      </w:r>
      <w:r w:rsidRPr="00AF1594">
        <w:rPr>
          <w:rFonts w:ascii="Times New Roman" w:hAnsi="Times New Roman"/>
          <w:sz w:val="28"/>
          <w:szCs w:val="28"/>
        </w:rPr>
        <w:t xml:space="preserve">. В школе </w:t>
      </w:r>
      <w:r>
        <w:rPr>
          <w:rFonts w:ascii="Times New Roman" w:hAnsi="Times New Roman"/>
          <w:sz w:val="28"/>
          <w:szCs w:val="28"/>
        </w:rPr>
        <w:t>32</w:t>
      </w:r>
      <w:r w:rsidRPr="00AF159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AF15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AF159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AF1594">
        <w:rPr>
          <w:rFonts w:ascii="Times New Roman" w:hAnsi="Times New Roman"/>
          <w:sz w:val="28"/>
          <w:szCs w:val="28"/>
        </w:rPr>
        <w:t xml:space="preserve"> продленного дня.</w:t>
      </w:r>
      <w:r w:rsidR="006648D5">
        <w:rPr>
          <w:rFonts w:ascii="Times New Roman" w:hAnsi="Times New Roman"/>
          <w:sz w:val="28"/>
          <w:szCs w:val="28"/>
        </w:rPr>
        <w:t xml:space="preserve"> </w:t>
      </w:r>
      <w:r w:rsidR="00065CE1">
        <w:rPr>
          <w:rFonts w:ascii="Times New Roman" w:hAnsi="Times New Roman"/>
          <w:sz w:val="28"/>
          <w:szCs w:val="28"/>
        </w:rPr>
        <w:t>Средняя наполняемость классов составляла 22,</w:t>
      </w:r>
      <w:r w:rsidR="006648D5">
        <w:rPr>
          <w:rFonts w:ascii="Times New Roman" w:hAnsi="Times New Roman"/>
          <w:sz w:val="28"/>
          <w:szCs w:val="28"/>
        </w:rPr>
        <w:t>6</w:t>
      </w:r>
      <w:r w:rsidR="00065CE1">
        <w:rPr>
          <w:rFonts w:ascii="Times New Roman" w:hAnsi="Times New Roman"/>
          <w:sz w:val="28"/>
          <w:szCs w:val="28"/>
        </w:rPr>
        <w:t xml:space="preserve"> человек. </w:t>
      </w:r>
      <w:r w:rsidRPr="00AF1594">
        <w:rPr>
          <w:rFonts w:ascii="Times New Roman" w:hAnsi="Times New Roman"/>
          <w:sz w:val="28"/>
          <w:szCs w:val="28"/>
        </w:rPr>
        <w:t>В школе ведется обучение по очной форме обучения.</w:t>
      </w:r>
      <w:r w:rsidR="006648D5">
        <w:rPr>
          <w:rFonts w:ascii="Times New Roman" w:hAnsi="Times New Roman"/>
          <w:sz w:val="28"/>
          <w:szCs w:val="28"/>
        </w:rPr>
        <w:t xml:space="preserve">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Общеобразовательное учреждение работа</w:t>
      </w:r>
      <w:r>
        <w:rPr>
          <w:rFonts w:ascii="Times New Roman" w:hAnsi="Times New Roman"/>
          <w:bCs/>
          <w:spacing w:val="-1"/>
          <w:sz w:val="28"/>
          <w:szCs w:val="28"/>
        </w:rPr>
        <w:t>ло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в одну смену в режиме 6-дневной рабочей недели для </w:t>
      </w:r>
      <w:r w:rsidR="006648D5">
        <w:rPr>
          <w:rFonts w:ascii="Times New Roman" w:hAnsi="Times New Roman"/>
          <w:bCs/>
          <w:spacing w:val="-1"/>
          <w:sz w:val="28"/>
          <w:szCs w:val="28"/>
        </w:rPr>
        <w:t xml:space="preserve">5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– 11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 xml:space="preserve"> классов и 5-ти дневной недели для обучающихся 1</w:t>
      </w:r>
      <w:r w:rsidR="006648D5">
        <w:rPr>
          <w:rFonts w:ascii="Times New Roman" w:hAnsi="Times New Roman"/>
          <w:bCs/>
          <w:spacing w:val="-1"/>
          <w:sz w:val="28"/>
          <w:szCs w:val="28"/>
        </w:rPr>
        <w:t xml:space="preserve"> – 4 </w:t>
      </w:r>
      <w:r w:rsidRPr="00AF1594">
        <w:rPr>
          <w:rFonts w:ascii="Times New Roman" w:hAnsi="Times New Roman"/>
          <w:bCs/>
          <w:spacing w:val="-1"/>
          <w:sz w:val="28"/>
          <w:szCs w:val="28"/>
        </w:rPr>
        <w:t>классов.</w:t>
      </w:r>
    </w:p>
    <w:p w:rsidR="000B1F3A" w:rsidRDefault="00FE6F60" w:rsidP="000B1F3A">
      <w:pPr>
        <w:pStyle w:val="a9"/>
        <w:spacing w:line="276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  <w:r w:rsidR="000B1F3A" w:rsidRPr="00AF1594">
        <w:rPr>
          <w:rFonts w:ascii="Times New Roman" w:hAnsi="Times New Roman"/>
          <w:spacing w:val="-1"/>
          <w:sz w:val="28"/>
          <w:szCs w:val="28"/>
        </w:rPr>
        <w:t xml:space="preserve">Подвоз </w:t>
      </w:r>
      <w:r w:rsidR="000B1F3A">
        <w:rPr>
          <w:rFonts w:ascii="Times New Roman" w:hAnsi="Times New Roman"/>
          <w:spacing w:val="-1"/>
          <w:sz w:val="28"/>
          <w:szCs w:val="28"/>
        </w:rPr>
        <w:t xml:space="preserve">14 обучающихся из х. Круглый и 6 обучающихся из с. Фёдоровки осуществлялся школьным автобусом ПАЗ 3205 (государственный </w:t>
      </w:r>
      <w:r w:rsidR="000B1F3A">
        <w:rPr>
          <w:rFonts w:ascii="Times New Roman" w:hAnsi="Times New Roman"/>
          <w:spacing w:val="-1"/>
          <w:sz w:val="28"/>
          <w:szCs w:val="28"/>
        </w:rPr>
        <w:lastRenderedPageBreak/>
        <w:t>номер В431РМ): 1 класс – 2 человека, 2 класс – 2 человека, 3 класс – 5 человек, 6 класс – 1 человек, 7 класс – 1 человек, 9 класс – 4 человека , 10 класс  – 4 человека, 11 класс – 1 человек.</w:t>
      </w:r>
    </w:p>
    <w:p w:rsidR="005D34DA" w:rsidRDefault="005D34DA" w:rsidP="006648D5">
      <w:pPr>
        <w:pStyle w:val="a9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5D34DA">
        <w:rPr>
          <w:rFonts w:ascii="Times New Roman" w:hAnsi="Times New Roman"/>
          <w:spacing w:val="-1"/>
          <w:sz w:val="28"/>
          <w:szCs w:val="28"/>
        </w:rPr>
        <w:t>В школе обучается 2</w:t>
      </w:r>
      <w:r w:rsidR="00D13C1A">
        <w:rPr>
          <w:rFonts w:ascii="Times New Roman" w:hAnsi="Times New Roman"/>
          <w:spacing w:val="-1"/>
          <w:sz w:val="28"/>
          <w:szCs w:val="28"/>
        </w:rPr>
        <w:t>06</w:t>
      </w:r>
      <w:r w:rsidRPr="005D34DA">
        <w:rPr>
          <w:rFonts w:ascii="Times New Roman" w:hAnsi="Times New Roman"/>
          <w:spacing w:val="-1"/>
          <w:sz w:val="28"/>
          <w:szCs w:val="28"/>
        </w:rPr>
        <w:t xml:space="preserve"> детей из малообеспеченных семей, </w:t>
      </w:r>
      <w:r w:rsidR="00D13C1A">
        <w:rPr>
          <w:rFonts w:ascii="Times New Roman" w:hAnsi="Times New Roman"/>
          <w:spacing w:val="-1"/>
          <w:sz w:val="28"/>
          <w:szCs w:val="28"/>
        </w:rPr>
        <w:t>63</w:t>
      </w:r>
      <w:r w:rsidRPr="005D34DA">
        <w:rPr>
          <w:rFonts w:ascii="Times New Roman" w:hAnsi="Times New Roman"/>
          <w:spacing w:val="-1"/>
          <w:sz w:val="28"/>
          <w:szCs w:val="28"/>
        </w:rPr>
        <w:t xml:space="preserve"> – из</w:t>
      </w:r>
      <w:r w:rsidR="00664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34DA">
        <w:rPr>
          <w:rFonts w:ascii="Times New Roman" w:hAnsi="Times New Roman"/>
          <w:spacing w:val="-1"/>
          <w:sz w:val="28"/>
          <w:szCs w:val="28"/>
        </w:rPr>
        <w:t xml:space="preserve">многодетных семей, </w:t>
      </w:r>
      <w:r w:rsidR="00CA3926">
        <w:rPr>
          <w:rFonts w:ascii="Times New Roman" w:hAnsi="Times New Roman"/>
          <w:spacing w:val="-1"/>
          <w:sz w:val="28"/>
          <w:szCs w:val="28"/>
        </w:rPr>
        <w:t>2</w:t>
      </w:r>
      <w:r w:rsidRPr="005D34DA">
        <w:rPr>
          <w:rFonts w:ascii="Times New Roman" w:hAnsi="Times New Roman"/>
          <w:spacing w:val="-1"/>
          <w:sz w:val="28"/>
          <w:szCs w:val="28"/>
        </w:rPr>
        <w:t xml:space="preserve"> ребёнка воспитыва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 w:rsidRPr="005D34DA">
        <w:rPr>
          <w:rFonts w:ascii="Times New Roman" w:hAnsi="Times New Roman"/>
          <w:spacing w:val="-1"/>
          <w:sz w:val="28"/>
          <w:szCs w:val="28"/>
        </w:rPr>
        <w:t>тся в семьях, находящихся в</w:t>
      </w:r>
      <w:r w:rsidR="00664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34DA">
        <w:rPr>
          <w:rFonts w:ascii="Times New Roman" w:hAnsi="Times New Roman"/>
          <w:spacing w:val="-1"/>
          <w:sz w:val="28"/>
          <w:szCs w:val="28"/>
        </w:rPr>
        <w:t xml:space="preserve">социально – опасном положении. На внутришкольном учете состоят – </w:t>
      </w:r>
      <w:r w:rsidR="00CA3926">
        <w:rPr>
          <w:rFonts w:ascii="Times New Roman" w:hAnsi="Times New Roman"/>
          <w:spacing w:val="-1"/>
          <w:sz w:val="28"/>
          <w:szCs w:val="28"/>
        </w:rPr>
        <w:t>5</w:t>
      </w:r>
      <w:r w:rsidR="00664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34DA">
        <w:rPr>
          <w:rFonts w:ascii="Times New Roman" w:hAnsi="Times New Roman"/>
          <w:spacing w:val="-1"/>
          <w:sz w:val="28"/>
          <w:szCs w:val="28"/>
        </w:rPr>
        <w:t>человек, из них на учете в органах УВД – 2 человека. Социальным педагогом</w:t>
      </w:r>
      <w:r w:rsidR="00664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34DA">
        <w:rPr>
          <w:rFonts w:ascii="Times New Roman" w:hAnsi="Times New Roman"/>
          <w:spacing w:val="-1"/>
          <w:sz w:val="28"/>
          <w:szCs w:val="28"/>
        </w:rPr>
        <w:t>ежедневно ведется учет детей, не явившихся в школу, проводится</w:t>
      </w:r>
      <w:r w:rsidR="00664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34DA">
        <w:rPr>
          <w:rFonts w:ascii="Times New Roman" w:hAnsi="Times New Roman"/>
          <w:spacing w:val="-1"/>
          <w:sz w:val="28"/>
          <w:szCs w:val="28"/>
        </w:rPr>
        <w:t>профилактическая работа по предотвращению случаев пропусков учебных</w:t>
      </w:r>
      <w:r w:rsidR="006648D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34DA">
        <w:rPr>
          <w:rFonts w:ascii="Times New Roman" w:hAnsi="Times New Roman"/>
          <w:spacing w:val="-1"/>
          <w:sz w:val="28"/>
          <w:szCs w:val="28"/>
        </w:rPr>
        <w:t>занятий без уважительной причины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FE6F60" w:rsidRPr="00065CE1" w:rsidRDefault="00065CE1" w:rsidP="00270165">
      <w:pPr>
        <w:pStyle w:val="a3"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65CE1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 образовательной деятельности.</w:t>
      </w:r>
    </w:p>
    <w:p w:rsidR="000B1F3A" w:rsidRDefault="000B1F3A" w:rsidP="000B1F3A">
      <w:pPr>
        <w:pStyle w:val="a9"/>
        <w:spacing w:line="276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C135D">
        <w:rPr>
          <w:rFonts w:ascii="Times New Roman" w:hAnsi="Times New Roman"/>
          <w:spacing w:val="-1"/>
          <w:sz w:val="28"/>
          <w:szCs w:val="28"/>
        </w:rPr>
        <w:t>В школе разработаны и приняты: основная образовательная программа начального общего образования (протокол педагогического совета  от 24 января 2012 года № 5, приказ директора школы от 06 февраля 2012 года № 33); основная образовательная программа основного общего образования (протокол педагогического совета от 30 августа 2012 года № 1, приказ директора школы от 31 августа 2012 года №209),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C135D">
        <w:rPr>
          <w:rFonts w:ascii="Times New Roman" w:hAnsi="Times New Roman"/>
          <w:spacing w:val="-1"/>
          <w:sz w:val="28"/>
          <w:szCs w:val="28"/>
        </w:rPr>
        <w:t>образовательная программа на 201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8C135D">
        <w:rPr>
          <w:rFonts w:ascii="Times New Roman" w:hAnsi="Times New Roman"/>
          <w:spacing w:val="-1"/>
          <w:sz w:val="28"/>
          <w:szCs w:val="28"/>
        </w:rPr>
        <w:t xml:space="preserve"> – 201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8C135D">
        <w:rPr>
          <w:rFonts w:ascii="Times New Roman" w:hAnsi="Times New Roman"/>
          <w:spacing w:val="-1"/>
          <w:sz w:val="28"/>
          <w:szCs w:val="28"/>
        </w:rPr>
        <w:t xml:space="preserve"> учебный год (</w:t>
      </w:r>
      <w:r w:rsidRPr="00FC478C">
        <w:rPr>
          <w:rFonts w:ascii="Times New Roman" w:hAnsi="Times New Roman"/>
          <w:spacing w:val="-1"/>
          <w:sz w:val="28"/>
          <w:szCs w:val="28"/>
        </w:rPr>
        <w:t>протокол от 29 августа 2014 г. № 1</w:t>
      </w:r>
      <w:r w:rsidRPr="008C135D">
        <w:rPr>
          <w:rFonts w:ascii="Times New Roman" w:hAnsi="Times New Roman"/>
          <w:spacing w:val="-1"/>
          <w:sz w:val="28"/>
          <w:szCs w:val="28"/>
        </w:rPr>
        <w:t xml:space="preserve">, приказ директора школы от </w:t>
      </w:r>
      <w:r>
        <w:rPr>
          <w:rFonts w:ascii="Times New Roman" w:hAnsi="Times New Roman"/>
          <w:spacing w:val="-1"/>
          <w:sz w:val="28"/>
          <w:szCs w:val="28"/>
        </w:rPr>
        <w:t>1 сентября</w:t>
      </w:r>
      <w:r w:rsidRPr="008C135D">
        <w:rPr>
          <w:rFonts w:ascii="Times New Roman" w:hAnsi="Times New Roman"/>
          <w:spacing w:val="-1"/>
          <w:sz w:val="28"/>
          <w:szCs w:val="28"/>
        </w:rPr>
        <w:t xml:space="preserve"> 201</w:t>
      </w:r>
      <w:r>
        <w:rPr>
          <w:rFonts w:ascii="Times New Roman" w:hAnsi="Times New Roman"/>
          <w:spacing w:val="-1"/>
          <w:sz w:val="28"/>
          <w:szCs w:val="28"/>
        </w:rPr>
        <w:t>4</w:t>
      </w:r>
      <w:r w:rsidRPr="008C135D">
        <w:rPr>
          <w:rFonts w:ascii="Times New Roman" w:hAnsi="Times New Roman"/>
          <w:spacing w:val="-1"/>
          <w:sz w:val="28"/>
          <w:szCs w:val="28"/>
        </w:rPr>
        <w:t xml:space="preserve"> г. </w:t>
      </w:r>
      <w:r w:rsidRPr="00FC478C">
        <w:rPr>
          <w:rFonts w:ascii="Times New Roman" w:hAnsi="Times New Roman"/>
          <w:spacing w:val="-1"/>
          <w:sz w:val="28"/>
          <w:szCs w:val="28"/>
        </w:rPr>
        <w:t>№ 195-ос</w:t>
      </w:r>
      <w:r w:rsidRPr="008C135D">
        <w:rPr>
          <w:rFonts w:ascii="Times New Roman" w:hAnsi="Times New Roman"/>
          <w:spacing w:val="-1"/>
          <w:sz w:val="28"/>
          <w:szCs w:val="28"/>
        </w:rPr>
        <w:t>)</w:t>
      </w:r>
    </w:p>
    <w:p w:rsidR="000B1F3A" w:rsidRDefault="000B1F3A" w:rsidP="000B1F3A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48DD">
        <w:rPr>
          <w:rFonts w:ascii="Times New Roman" w:hAnsi="Times New Roman"/>
          <w:color w:val="000000"/>
          <w:sz w:val="28"/>
          <w:szCs w:val="28"/>
        </w:rPr>
        <w:t>Учебный план для обучающихся 1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8DD">
        <w:rPr>
          <w:rFonts w:ascii="Times New Roman" w:hAnsi="Times New Roman"/>
          <w:color w:val="000000"/>
          <w:sz w:val="28"/>
          <w:szCs w:val="28"/>
        </w:rPr>
        <w:t>классов МБОУ «СОШ №1 г. Калининска Саратовской области»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48D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8DD">
        <w:rPr>
          <w:rFonts w:ascii="Times New Roman" w:hAnsi="Times New Roman"/>
          <w:color w:val="000000"/>
          <w:sz w:val="28"/>
          <w:szCs w:val="28"/>
        </w:rPr>
        <w:t>учебный год разработан в преемственности с планом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48D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8DD">
        <w:rPr>
          <w:rFonts w:ascii="Times New Roman" w:hAnsi="Times New Roman"/>
          <w:color w:val="000000"/>
          <w:sz w:val="28"/>
          <w:szCs w:val="28"/>
        </w:rPr>
        <w:t>учебного года, с учетом введения ФГОС начального общего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и основного общего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образования (утвержден приказом Минобрнауки России от 6.10.2009 г. № 373, зарегистрирован в Минюсте России 22.12.2009 г., регистрационный номер 15785) с изменениями (утверждены приказом Минобрнауки России от 26.11.2010 г. № 1241, зарегистрированы в Минюсте России 04 февраля 2011 г., регистрационный номер 19707), с изменениями (утверждены приказом  Минобрнауки России от 22.09.2011г. №2357, зарегистрированы в Минюсте России 12 декабря 2011 г., регистрационный номер 22540) и ФГОС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19644), на основании перспективных планов ООП НОО и ООП ООО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29.12.2010г. №189, зарегистрировано в Минюсте России 03.03.2011г., рег.номер 19993).</w:t>
      </w:r>
    </w:p>
    <w:p w:rsidR="000B1F3A" w:rsidRDefault="000B1F3A" w:rsidP="000B1F3A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48DD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Учебный план для обучающихся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48DD">
        <w:rPr>
          <w:rFonts w:ascii="Times New Roman" w:hAnsi="Times New Roman"/>
          <w:color w:val="000000"/>
          <w:sz w:val="28"/>
          <w:szCs w:val="28"/>
        </w:rPr>
        <w:t>11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8DD">
        <w:rPr>
          <w:rFonts w:ascii="Times New Roman" w:hAnsi="Times New Roman"/>
          <w:color w:val="000000"/>
          <w:sz w:val="28"/>
          <w:szCs w:val="28"/>
        </w:rPr>
        <w:t>классов МБОУ «СОШ №1 г. Калининска Саратовской области»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48D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учебный год разработан в преемственности с планом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00527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48D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учебного года, с учетом федерального базисного учебного плана для общеобразовательных учреждений РФ 2004 года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D248DD">
        <w:rPr>
          <w:rFonts w:ascii="Times New Roman" w:hAnsi="Times New Roman"/>
          <w:i/>
          <w:iCs/>
          <w:color w:val="000000"/>
          <w:sz w:val="28"/>
          <w:szCs w:val="28"/>
        </w:rPr>
        <w:t>с изменениями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(утверждены приказом Минобрнауки России от 30.08.2010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образования»), </w:t>
      </w:r>
      <w:r w:rsidRPr="00D248DD">
        <w:rPr>
          <w:rFonts w:ascii="Times New Roman" w:hAnsi="Times New Roman"/>
          <w:i/>
          <w:iCs/>
          <w:color w:val="000000"/>
          <w:sz w:val="28"/>
          <w:szCs w:val="28"/>
        </w:rPr>
        <w:t>с изменениями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(утверждены приказом Минобрнауки России от 31.01.2012г.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и науки Российской Федерации от 5 марта 2004г. № 1089), </w:t>
      </w:r>
      <w:r w:rsidRPr="00D248DD">
        <w:rPr>
          <w:rFonts w:ascii="Times New Roman" w:hAnsi="Times New Roman"/>
          <w:i/>
          <w:iCs/>
          <w:color w:val="000000"/>
          <w:sz w:val="28"/>
          <w:szCs w:val="28"/>
        </w:rPr>
        <w:t>с изменениями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(утверждены приказом Минобрнауки России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утверждённый приказом Министерства образования и науки Российской Федерации от 9 марта 2004г. № 1312), в соответствии с действующими Санитарно-эпидемиологическими правилами и нормативами СанПиН 2.4.2.2821-10 (постановление главного государственного санитарного врача РФ от 29.12.2010г. №189, зарегистрировано в Минюсте России 03.03.2011г., рег.номер 19993). </w:t>
      </w:r>
    </w:p>
    <w:p w:rsidR="000B1F3A" w:rsidRPr="00D248DD" w:rsidRDefault="000B1F3A" w:rsidP="000B1F3A">
      <w:pPr>
        <w:pStyle w:val="a9"/>
        <w:spacing w:line="276" w:lineRule="auto"/>
        <w:ind w:firstLine="708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248DD">
        <w:rPr>
          <w:rFonts w:ascii="Times New Roman" w:hAnsi="Times New Roman"/>
          <w:color w:val="000000"/>
          <w:sz w:val="28"/>
          <w:szCs w:val="28"/>
        </w:rPr>
        <w:t>Уровень недельной нагрузки на ученика 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248DD"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248DD">
        <w:rPr>
          <w:rFonts w:ascii="Times New Roman" w:hAnsi="Times New Roman"/>
          <w:color w:val="000000"/>
          <w:sz w:val="28"/>
          <w:szCs w:val="28"/>
        </w:rPr>
        <w:t xml:space="preserve"> учебном году не превышает предельно допустимого.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8DD">
        <w:rPr>
          <w:rFonts w:ascii="Times New Roman" w:hAnsi="Times New Roman"/>
          <w:color w:val="000000"/>
          <w:sz w:val="28"/>
          <w:szCs w:val="28"/>
        </w:rPr>
        <w:t>Учебным планом ОУ предусмотрено следующее распределение часов регионального компонента на ступенях:</w:t>
      </w:r>
    </w:p>
    <w:p w:rsidR="000B1F3A" w:rsidRPr="000B1F3A" w:rsidRDefault="000B1F3A" w:rsidP="000B1F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F3A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основного общего образования – </w:t>
      </w:r>
      <w:r w:rsidRPr="000B1F3A">
        <w:rPr>
          <w:rFonts w:ascii="Times New Roman" w:hAnsi="Times New Roman"/>
          <w:color w:val="000000"/>
          <w:sz w:val="28"/>
          <w:szCs w:val="28"/>
        </w:rPr>
        <w:t xml:space="preserve">курс «Основы здорового образа жизни»,  который изучается в 8-9-х классах интегрировано на уроках литературы, обществознания, экологии, биологии, физкультуры, классных часах; </w:t>
      </w:r>
    </w:p>
    <w:p w:rsidR="000B1F3A" w:rsidRPr="000B1F3A" w:rsidRDefault="000B1F3A" w:rsidP="000B1F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F3A">
        <w:rPr>
          <w:rFonts w:ascii="Times New Roman" w:hAnsi="Times New Roman"/>
          <w:color w:val="000000"/>
          <w:sz w:val="28"/>
          <w:szCs w:val="28"/>
        </w:rPr>
        <w:t xml:space="preserve">«Краеведение» изучается в 8-9 классах; </w:t>
      </w:r>
    </w:p>
    <w:p w:rsidR="000B1F3A" w:rsidRPr="000B1F3A" w:rsidRDefault="000B1F3A" w:rsidP="000B1F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F3A">
        <w:rPr>
          <w:rFonts w:ascii="Times New Roman" w:hAnsi="Times New Roman"/>
          <w:color w:val="000000"/>
          <w:sz w:val="28"/>
          <w:szCs w:val="28"/>
        </w:rPr>
        <w:t xml:space="preserve">«Экология» изучается в 8-9-х классах; </w:t>
      </w:r>
    </w:p>
    <w:p w:rsidR="000B1F3A" w:rsidRPr="000B1F3A" w:rsidRDefault="000B1F3A" w:rsidP="000B1F3A">
      <w:p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F3A">
        <w:rPr>
          <w:rFonts w:ascii="Times New Roman" w:hAnsi="Times New Roman"/>
          <w:color w:val="000000"/>
          <w:sz w:val="28"/>
          <w:szCs w:val="28"/>
        </w:rPr>
        <w:t>«Основы безопасности жизнедеятельности» изучается в 9-х классах;</w:t>
      </w:r>
    </w:p>
    <w:p w:rsidR="000B1F3A" w:rsidRPr="000B1F3A" w:rsidRDefault="000B1F3A" w:rsidP="000B1F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F3A">
        <w:rPr>
          <w:rFonts w:ascii="Times New Roman" w:hAnsi="Times New Roman"/>
          <w:i/>
          <w:iCs/>
          <w:color w:val="000000"/>
          <w:sz w:val="28"/>
          <w:szCs w:val="28"/>
        </w:rPr>
        <w:t>среднего общего образования</w:t>
      </w:r>
      <w:r w:rsidRPr="000B1F3A">
        <w:rPr>
          <w:rFonts w:ascii="Times New Roman" w:hAnsi="Times New Roman"/>
          <w:color w:val="000000"/>
          <w:sz w:val="28"/>
          <w:szCs w:val="28"/>
        </w:rPr>
        <w:t xml:space="preserve"> – курс «Основы здорового образа жизни»,  который изучается в 10-11-х классах интегрировано на уроках литературы, обществознания, биологии, физкультуры, классных часах;</w:t>
      </w:r>
    </w:p>
    <w:p w:rsidR="000B1F3A" w:rsidRPr="000B1F3A" w:rsidRDefault="000B1F3A" w:rsidP="000B1F3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F3A">
        <w:rPr>
          <w:rFonts w:ascii="Times New Roman" w:hAnsi="Times New Roman"/>
          <w:color w:val="000000"/>
          <w:sz w:val="28"/>
          <w:szCs w:val="28"/>
        </w:rPr>
        <w:t xml:space="preserve"> «Математика» и «Русский язык». </w:t>
      </w:r>
    </w:p>
    <w:p w:rsidR="000B1F3A" w:rsidRPr="000B1F3A" w:rsidRDefault="000B1F3A" w:rsidP="000B1F3A">
      <w:pPr>
        <w:spacing w:after="0"/>
        <w:ind w:firstLine="708"/>
        <w:jc w:val="both"/>
        <w:rPr>
          <w:color w:val="000000"/>
        </w:rPr>
      </w:pPr>
      <w:r w:rsidRPr="000B1F3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 8</w:t>
      </w:r>
      <w:r w:rsidR="00005278">
        <w:rPr>
          <w:rFonts w:ascii="Times New Roman" w:hAnsi="Times New Roman"/>
          <w:color w:val="000000"/>
          <w:spacing w:val="-1"/>
          <w:sz w:val="28"/>
          <w:szCs w:val="28"/>
        </w:rPr>
        <w:t xml:space="preserve"> –</w:t>
      </w:r>
      <w:r w:rsidRPr="000B1F3A">
        <w:rPr>
          <w:rFonts w:ascii="Times New Roman" w:hAnsi="Times New Roman"/>
          <w:color w:val="000000"/>
          <w:spacing w:val="-1"/>
          <w:sz w:val="28"/>
          <w:szCs w:val="28"/>
        </w:rPr>
        <w:t xml:space="preserve"> 9-х классах организована предпрофильная подготовка обучающихся. </w:t>
      </w:r>
      <w:r w:rsidRPr="000B1F3A">
        <w:rPr>
          <w:rFonts w:ascii="Times New Roman" w:hAnsi="Times New Roman"/>
          <w:color w:val="000000"/>
          <w:sz w:val="28"/>
          <w:szCs w:val="28"/>
        </w:rPr>
        <w:t>В 10-11 классах реализуются программы профильного обучения (химико-биологического, социально-экономического, физико-математического, физико-химического).</w:t>
      </w:r>
    </w:p>
    <w:p w:rsidR="000B1F3A" w:rsidRPr="000B1F3A" w:rsidRDefault="000B1F3A" w:rsidP="000B1F3A">
      <w:pPr>
        <w:spacing w:after="0"/>
        <w:ind w:firstLine="42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0B1F3A">
        <w:rPr>
          <w:rFonts w:ascii="Times New Roman" w:hAnsi="Times New Roman"/>
          <w:sz w:val="28"/>
          <w:szCs w:val="28"/>
        </w:rPr>
        <w:t>Рабочие программы педагогов были рассмотрены на заседаниях школьных методических объединений, согласованы заместителями директора по учебно-воспитательной и воспитательной работе, рассмотрены на заседании педагогического совета школы и утверждены приказом директора МБОУ «СОШ № 1 г. Калининска Саратовской области»</w:t>
      </w:r>
      <w:r w:rsidRPr="000B1F3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0B1F3A">
        <w:rPr>
          <w:rFonts w:ascii="Times New Roman" w:hAnsi="Times New Roman"/>
          <w:sz w:val="28"/>
          <w:szCs w:val="28"/>
        </w:rPr>
        <w:t>№ 188-ос  от 29 августа 2014 года.</w:t>
      </w:r>
    </w:p>
    <w:p w:rsidR="00952AC7" w:rsidRDefault="00D248DD" w:rsidP="00A63573">
      <w:pPr>
        <w:pStyle w:val="a3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Показатели уровня успеваемости и качества образования</w:t>
      </w:r>
    </w:p>
    <w:p w:rsidR="00D4487C" w:rsidRDefault="00F77919" w:rsidP="00A63573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>По результатам 201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 xml:space="preserve">4 – </w:t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>201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 xml:space="preserve">5 </w:t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 xml:space="preserve">учебного года 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587</w:t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 xml:space="preserve"> обучающи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х</w:t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 xml:space="preserve">ся 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 xml:space="preserve"> – 8, 10 классов переведены в следующий класс, 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>из них переведены условно</w:t>
      </w:r>
      <w:r w:rsidR="0007535A">
        <w:rPr>
          <w:rFonts w:ascii="Times New Roman" w:hAnsi="Times New Roman"/>
          <w:bCs/>
          <w:spacing w:val="-1"/>
          <w:sz w:val="28"/>
          <w:szCs w:val="28"/>
        </w:rPr>
        <w:t xml:space="preserve"> в 3 класс – 1 обучающийся,  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 xml:space="preserve"> в 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7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 xml:space="preserve"> класс – 1 обучающ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ий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 xml:space="preserve">ся, в 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9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 xml:space="preserve"> класс – 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 xml:space="preserve"> обучающи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>йся; 1 обучающийся 4 класса оставлен на повторный год обучения.</w:t>
      </w:r>
      <w:r w:rsidR="00D4487C"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r w:rsidR="0007535A">
        <w:rPr>
          <w:rFonts w:ascii="Times New Roman" w:hAnsi="Times New Roman"/>
          <w:bCs/>
          <w:spacing w:val="-1"/>
          <w:sz w:val="28"/>
          <w:szCs w:val="28"/>
        </w:rPr>
        <w:t>47</w:t>
      </w:r>
      <w:r w:rsidR="00CA392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4487C" w:rsidRPr="00D4487C">
        <w:rPr>
          <w:rFonts w:ascii="Times New Roman" w:hAnsi="Times New Roman"/>
          <w:bCs/>
          <w:spacing w:val="-1"/>
          <w:sz w:val="28"/>
          <w:szCs w:val="28"/>
        </w:rPr>
        <w:t xml:space="preserve">обучающихся 2 – 8, 10 классов награждены похвальным листом   </w:t>
      </w:r>
      <w:r w:rsidR="00D4487C" w:rsidRPr="00D4487C">
        <w:rPr>
          <w:rFonts w:ascii="Times New Roman" w:hAnsi="Times New Roman"/>
          <w:sz w:val="28"/>
          <w:szCs w:val="28"/>
        </w:rPr>
        <w:t>«За отличные успехи в учении» (протокол педагогического совета от 2</w:t>
      </w:r>
      <w:r w:rsidR="0007535A">
        <w:rPr>
          <w:rFonts w:ascii="Times New Roman" w:hAnsi="Times New Roman"/>
          <w:sz w:val="28"/>
          <w:szCs w:val="28"/>
        </w:rPr>
        <w:t>2</w:t>
      </w:r>
      <w:r w:rsidR="00D4487C" w:rsidRPr="00D4487C">
        <w:rPr>
          <w:rFonts w:ascii="Times New Roman" w:hAnsi="Times New Roman"/>
          <w:sz w:val="28"/>
          <w:szCs w:val="28"/>
        </w:rPr>
        <w:t xml:space="preserve"> мая 201</w:t>
      </w:r>
      <w:r w:rsidR="0007535A">
        <w:rPr>
          <w:rFonts w:ascii="Times New Roman" w:hAnsi="Times New Roman"/>
          <w:sz w:val="28"/>
          <w:szCs w:val="28"/>
        </w:rPr>
        <w:t>5</w:t>
      </w:r>
      <w:r w:rsidR="00D4487C" w:rsidRPr="00D4487C">
        <w:rPr>
          <w:rFonts w:ascii="Times New Roman" w:hAnsi="Times New Roman"/>
          <w:sz w:val="28"/>
          <w:szCs w:val="28"/>
        </w:rPr>
        <w:t xml:space="preserve"> г. № 9)</w:t>
      </w:r>
      <w:r>
        <w:rPr>
          <w:rFonts w:ascii="Times New Roman" w:hAnsi="Times New Roman"/>
          <w:sz w:val="28"/>
          <w:szCs w:val="28"/>
        </w:rPr>
        <w:t>.</w:t>
      </w:r>
    </w:p>
    <w:p w:rsidR="00F77919" w:rsidRPr="00D4487C" w:rsidRDefault="00F77919" w:rsidP="00A63573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Итоги</w:t>
      </w:r>
      <w:r w:rsidR="00CA3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7535A"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>201</w:t>
      </w:r>
      <w:r w:rsidR="0007535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учебного года:</w:t>
      </w:r>
    </w:p>
    <w:tbl>
      <w:tblPr>
        <w:tblW w:w="9468" w:type="dxa"/>
        <w:tblInd w:w="103" w:type="dxa"/>
        <w:tblLook w:val="04A0"/>
      </w:tblPr>
      <w:tblGrid>
        <w:gridCol w:w="884"/>
        <w:gridCol w:w="1531"/>
        <w:gridCol w:w="851"/>
        <w:gridCol w:w="992"/>
        <w:gridCol w:w="1101"/>
        <w:gridCol w:w="1239"/>
        <w:gridCol w:w="1679"/>
        <w:gridCol w:w="1191"/>
      </w:tblGrid>
      <w:tr w:rsidR="00F77919" w:rsidRPr="001D66EA" w:rsidTr="0086649D">
        <w:trPr>
          <w:cantSplit/>
          <w:trHeight w:val="19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19" w:rsidRPr="001D66EA" w:rsidRDefault="00F77919" w:rsidP="00A6357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</w:t>
            </w: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оличество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77919" w:rsidRPr="001D66EA" w:rsidRDefault="00F77919" w:rsidP="00A6357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аттестовано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учатся на "5"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учатся на "4" и "5"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не успевают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успеваемость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</w:t>
            </w:r>
            <w:r w:rsidRPr="001D6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знаний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77919"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07535A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07535A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35A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35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77919"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77919"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07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5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07535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77919"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D13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1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D13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D13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3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F77919" w:rsidRPr="001D66EA" w:rsidTr="0086649D">
        <w:trPr>
          <w:trHeight w:val="3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D13C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1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F77919" w:rsidP="00D13C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D1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919" w:rsidRPr="001D66EA" w:rsidRDefault="00C97DDF" w:rsidP="00D13C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</w:t>
            </w:r>
            <w:r w:rsidR="00D13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919" w:rsidRPr="001D66EA" w:rsidRDefault="00D13C1A" w:rsidP="00A635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63,1</w:t>
            </w:r>
          </w:p>
        </w:tc>
      </w:tr>
    </w:tbl>
    <w:p w:rsidR="00C97DDF" w:rsidRDefault="00C97DDF" w:rsidP="00270165">
      <w:pPr>
        <w:widowControl w:val="0"/>
        <w:spacing w:after="0"/>
        <w:ind w:firstLine="708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Одним из важнейших показателей учебной работы школы являются стабильные показатели успеваемости обучающихся и качества знаний: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3C1A" w:rsidTr="00C97DDF">
        <w:tc>
          <w:tcPr>
            <w:tcW w:w="2392" w:type="dxa"/>
          </w:tcPr>
          <w:p w:rsidR="00D13C1A" w:rsidRDefault="00D13C1A" w:rsidP="00A635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3C1A" w:rsidRDefault="00D13C1A" w:rsidP="00E23FE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2012 – 2013</w:t>
            </w:r>
          </w:p>
        </w:tc>
        <w:tc>
          <w:tcPr>
            <w:tcW w:w="2393" w:type="dxa"/>
          </w:tcPr>
          <w:p w:rsidR="00D13C1A" w:rsidRDefault="00D13C1A" w:rsidP="00E23FE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2013 – 2014</w:t>
            </w:r>
          </w:p>
        </w:tc>
        <w:tc>
          <w:tcPr>
            <w:tcW w:w="2393" w:type="dxa"/>
          </w:tcPr>
          <w:p w:rsidR="00D13C1A" w:rsidRDefault="00D13C1A" w:rsidP="00D13C1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2014 – 2015</w:t>
            </w:r>
          </w:p>
        </w:tc>
      </w:tr>
      <w:tr w:rsidR="00D13C1A" w:rsidTr="00C97DDF">
        <w:tc>
          <w:tcPr>
            <w:tcW w:w="2392" w:type="dxa"/>
          </w:tcPr>
          <w:p w:rsidR="00D13C1A" w:rsidRDefault="00D13C1A" w:rsidP="00A635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D13C1A" w:rsidRDefault="00D13C1A" w:rsidP="00E23FE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D13C1A" w:rsidRDefault="00D13C1A" w:rsidP="00E23FE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99,9</w:t>
            </w:r>
          </w:p>
        </w:tc>
        <w:tc>
          <w:tcPr>
            <w:tcW w:w="2393" w:type="dxa"/>
          </w:tcPr>
          <w:p w:rsidR="00D13C1A" w:rsidRDefault="00D13C1A" w:rsidP="00D13C1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99,4</w:t>
            </w:r>
          </w:p>
        </w:tc>
      </w:tr>
      <w:tr w:rsidR="00D13C1A" w:rsidTr="00C97DDF">
        <w:tc>
          <w:tcPr>
            <w:tcW w:w="2392" w:type="dxa"/>
          </w:tcPr>
          <w:p w:rsidR="00D13C1A" w:rsidRDefault="00D13C1A" w:rsidP="00A635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Качество знаний</w:t>
            </w:r>
          </w:p>
        </w:tc>
        <w:tc>
          <w:tcPr>
            <w:tcW w:w="2393" w:type="dxa"/>
          </w:tcPr>
          <w:p w:rsidR="00D13C1A" w:rsidRDefault="00D13C1A" w:rsidP="00E23FE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D13C1A" w:rsidRDefault="00D13C1A" w:rsidP="00E23FE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D13C1A" w:rsidRDefault="00D13C1A" w:rsidP="00A635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63,1</w:t>
            </w:r>
          </w:p>
        </w:tc>
      </w:tr>
    </w:tbl>
    <w:p w:rsidR="00BD6AF3" w:rsidRPr="00AB2D8C" w:rsidRDefault="008C1BDC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Промежуточная аттестация обучающихся в 201</w:t>
      </w:r>
      <w:r w:rsidR="00BD6A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– 201</w:t>
      </w:r>
      <w:r w:rsidR="00BD6A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</w:t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учебном году проводилась в </w:t>
      </w:r>
      <w:r w:rsidR="00BD6A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2 - </w:t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3, 5 – 8 и 10 классах  в соответствии с </w:t>
      </w:r>
      <w:r w:rsidR="00BD6AF3" w:rsidRPr="00B53931">
        <w:rPr>
          <w:rFonts w:ascii="Times New Roman" w:hAnsi="Times New Roman" w:cs="Times New Roman"/>
          <w:sz w:val="28"/>
          <w:szCs w:val="28"/>
        </w:rPr>
        <w:t>Положением о</w:t>
      </w:r>
      <w:r w:rsidR="00BD6AF3">
        <w:rPr>
          <w:rFonts w:ascii="Times New Roman" w:hAnsi="Times New Roman" w:cs="Times New Roman"/>
          <w:sz w:val="28"/>
          <w:szCs w:val="28"/>
        </w:rPr>
        <w:t xml:space="preserve"> </w:t>
      </w:r>
      <w:r w:rsidR="00BD6AF3" w:rsidRPr="00B53931">
        <w:rPr>
          <w:rFonts w:ascii="Times New Roman" w:hAnsi="Times New Roman" w:cs="Times New Roman"/>
          <w:sz w:val="28"/>
          <w:szCs w:val="28"/>
        </w:rPr>
        <w:t xml:space="preserve">системе оценок, формах, периодичности и порядке текущего контроля успеваемости и промежуточной аттестации обучающихся МБОУ «СОШ № 1 г. Калининска Саратовской области» </w:t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BD6A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D6AF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2 - </w:t>
      </w:r>
      <w:r w:rsidR="00BD6AF3" w:rsidRPr="00B539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3-х классах в форме комплексной работы, </w:t>
      </w:r>
      <w:r w:rsidR="00BD6AF3" w:rsidRPr="00B53931">
        <w:rPr>
          <w:rFonts w:ascii="Times New Roman" w:hAnsi="Times New Roman" w:cs="Times New Roman"/>
          <w:sz w:val="28"/>
          <w:szCs w:val="28"/>
        </w:rPr>
        <w:t xml:space="preserve">в 5 – 7  классах по математике в форме контрольной работы, по русскому языку в форме диктанта, в 8 классах по математике и русскому языку в форме тестирования ОГЭ, в 10 классах по математике и русскому языку,  в 10а (физико-математическая профильная группа) по физике, в 10а (химико-биологическая профильная группа) по </w:t>
      </w:r>
      <w:r w:rsidR="00BD6AF3">
        <w:rPr>
          <w:rFonts w:ascii="Times New Roman" w:hAnsi="Times New Roman" w:cs="Times New Roman"/>
          <w:sz w:val="28"/>
          <w:szCs w:val="28"/>
        </w:rPr>
        <w:t>химии</w:t>
      </w:r>
      <w:r w:rsidR="00BD6AF3" w:rsidRPr="00B53931">
        <w:rPr>
          <w:rFonts w:ascii="Times New Roman" w:hAnsi="Times New Roman" w:cs="Times New Roman"/>
          <w:sz w:val="28"/>
          <w:szCs w:val="28"/>
        </w:rPr>
        <w:t xml:space="preserve">, в 10б (социально-экономический профильный класс) по обществознанию в форме тестирования ЕГЭ. </w:t>
      </w:r>
      <w:r w:rsidR="00BD6AF3" w:rsidRPr="00AB2D8C">
        <w:rPr>
          <w:rFonts w:ascii="Times New Roman" w:hAnsi="Times New Roman" w:cs="Times New Roman"/>
          <w:sz w:val="28"/>
          <w:szCs w:val="28"/>
        </w:rPr>
        <w:t xml:space="preserve">В промежуточной аттестации приняли участие: </w:t>
      </w:r>
    </w:p>
    <w:p w:rsidR="00BD6AF3" w:rsidRPr="00AB2D8C" w:rsidRDefault="00BD6AF3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8C">
        <w:rPr>
          <w:rFonts w:ascii="Times New Roman" w:hAnsi="Times New Roman" w:cs="Times New Roman"/>
          <w:sz w:val="28"/>
          <w:szCs w:val="28"/>
        </w:rPr>
        <w:t xml:space="preserve"> - в комплексной работе 2-3 классы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D8C">
        <w:rPr>
          <w:rFonts w:ascii="Times New Roman" w:hAnsi="Times New Roman" w:cs="Times New Roman"/>
          <w:sz w:val="28"/>
          <w:szCs w:val="28"/>
        </w:rPr>
        <w:t>135 обучающихся;</w:t>
      </w:r>
    </w:p>
    <w:p w:rsidR="00BD6AF3" w:rsidRPr="00AB2D8C" w:rsidRDefault="00BD6AF3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8C">
        <w:rPr>
          <w:rFonts w:ascii="Times New Roman" w:hAnsi="Times New Roman" w:cs="Times New Roman"/>
          <w:sz w:val="28"/>
          <w:szCs w:val="28"/>
        </w:rPr>
        <w:t xml:space="preserve"> -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D8C">
        <w:rPr>
          <w:rFonts w:ascii="Times New Roman" w:hAnsi="Times New Roman" w:cs="Times New Roman"/>
          <w:sz w:val="28"/>
          <w:szCs w:val="28"/>
        </w:rPr>
        <w:t>276 обучающихся (51 освобождены отличники, 3 – по болезни);</w:t>
      </w:r>
    </w:p>
    <w:p w:rsidR="00BD6AF3" w:rsidRPr="00AB2D8C" w:rsidRDefault="00BD6AF3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8C">
        <w:rPr>
          <w:rFonts w:ascii="Times New Roman" w:hAnsi="Times New Roman" w:cs="Times New Roman"/>
          <w:sz w:val="28"/>
          <w:szCs w:val="28"/>
        </w:rPr>
        <w:lastRenderedPageBreak/>
        <w:t xml:space="preserve"> -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D8C">
        <w:rPr>
          <w:rFonts w:ascii="Times New Roman" w:hAnsi="Times New Roman" w:cs="Times New Roman"/>
          <w:sz w:val="28"/>
          <w:szCs w:val="28"/>
        </w:rPr>
        <w:t>290 обучающихся (36 освобождены отличники, 4 – по болезни);</w:t>
      </w:r>
    </w:p>
    <w:p w:rsidR="00BD6AF3" w:rsidRPr="00AB2D8C" w:rsidRDefault="00BD6AF3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8C">
        <w:rPr>
          <w:rFonts w:ascii="Times New Roman" w:hAnsi="Times New Roman" w:cs="Times New Roman"/>
          <w:sz w:val="28"/>
          <w:szCs w:val="28"/>
        </w:rPr>
        <w:t xml:space="preserve">- по обществознанию в 10а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D8C">
        <w:rPr>
          <w:rFonts w:ascii="Times New Roman" w:hAnsi="Times New Roman" w:cs="Times New Roman"/>
          <w:sz w:val="28"/>
          <w:szCs w:val="28"/>
        </w:rPr>
        <w:t>21 обучающийся (4 освобождены отличники)</w:t>
      </w:r>
    </w:p>
    <w:p w:rsidR="00BD6AF3" w:rsidRPr="00AB2D8C" w:rsidRDefault="00BD6AF3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8C">
        <w:rPr>
          <w:rFonts w:ascii="Times New Roman" w:hAnsi="Times New Roman" w:cs="Times New Roman"/>
          <w:sz w:val="28"/>
          <w:szCs w:val="28"/>
        </w:rPr>
        <w:t xml:space="preserve"> - по физике в 10б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физико-химическая группа и физико-математическая группа</w:t>
      </w:r>
      <w:r w:rsidRPr="00AB2D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D8C">
        <w:rPr>
          <w:rFonts w:ascii="Times New Roman" w:hAnsi="Times New Roman" w:cs="Times New Roman"/>
          <w:sz w:val="28"/>
          <w:szCs w:val="28"/>
        </w:rPr>
        <w:t>4 обучающихся (2 освобождены отличники);</w:t>
      </w:r>
    </w:p>
    <w:p w:rsidR="00BD6AF3" w:rsidRPr="00AB2D8C" w:rsidRDefault="00BD6AF3" w:rsidP="00BD6A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B2D8C">
        <w:rPr>
          <w:rFonts w:ascii="Times New Roman" w:hAnsi="Times New Roman" w:cs="Times New Roman"/>
          <w:sz w:val="28"/>
          <w:szCs w:val="28"/>
        </w:rPr>
        <w:t xml:space="preserve"> - по химии в 10б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8C">
        <w:rPr>
          <w:rFonts w:ascii="Times New Roman" w:hAnsi="Times New Roman" w:cs="Times New Roman"/>
          <w:sz w:val="28"/>
          <w:szCs w:val="28"/>
        </w:rPr>
        <w:t>(х</w:t>
      </w:r>
      <w:r>
        <w:rPr>
          <w:rFonts w:ascii="Times New Roman" w:hAnsi="Times New Roman" w:cs="Times New Roman"/>
          <w:sz w:val="28"/>
          <w:szCs w:val="28"/>
        </w:rPr>
        <w:t>имико-биологическая группа</w:t>
      </w:r>
      <w:r w:rsidRPr="00AB2D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2D8C">
        <w:rPr>
          <w:rFonts w:ascii="Times New Roman" w:hAnsi="Times New Roman" w:cs="Times New Roman"/>
          <w:sz w:val="28"/>
          <w:szCs w:val="28"/>
        </w:rPr>
        <w:t>9 обучающихся (2 освобождены отличники)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F3" w:rsidRPr="00B53931" w:rsidRDefault="00BD6AF3" w:rsidP="00BD6AF3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178E1">
        <w:rPr>
          <w:rFonts w:ascii="Times New Roman" w:hAnsi="Times New Roman" w:cs="Times New Roman"/>
          <w:sz w:val="28"/>
          <w:szCs w:val="28"/>
        </w:rPr>
        <w:t xml:space="preserve">Показали неудовлетворительный результат на основном этапе промежуточной аттестации 10 обучающихся по математике, 17  - по русскому языку, 2 – по обществознанию, 3 обучающихся начальных классов при выполнении комплексной работы. При повторном этапе промежуточной аттестации показали неудовлетворительный результат </w:t>
      </w:r>
      <w:r>
        <w:rPr>
          <w:rFonts w:ascii="Times New Roman" w:hAnsi="Times New Roman" w:cs="Times New Roman"/>
          <w:sz w:val="28"/>
          <w:szCs w:val="28"/>
        </w:rPr>
        <w:t xml:space="preserve">1 обучающийся </w:t>
      </w:r>
      <w:r w:rsidRPr="009178E1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Fonts w:ascii="Times New Roman" w:hAnsi="Times New Roman" w:cs="Times New Roman"/>
          <w:sz w:val="28"/>
          <w:szCs w:val="28"/>
        </w:rPr>
        <w:t>и русскому языку</w:t>
      </w:r>
      <w:r w:rsidRPr="0091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78E1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1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178E1">
        <w:rPr>
          <w:rFonts w:ascii="Times New Roman" w:hAnsi="Times New Roman" w:cs="Times New Roman"/>
          <w:sz w:val="28"/>
          <w:szCs w:val="28"/>
        </w:rPr>
        <w:t xml:space="preserve">обучающийся 8б класса </w:t>
      </w:r>
      <w:r>
        <w:rPr>
          <w:rFonts w:ascii="Times New Roman" w:hAnsi="Times New Roman" w:cs="Times New Roman"/>
          <w:sz w:val="28"/>
          <w:szCs w:val="28"/>
        </w:rPr>
        <w:t>по русскому языку и 1</w:t>
      </w:r>
      <w:r w:rsidRPr="009178E1">
        <w:rPr>
          <w:rFonts w:ascii="Times New Roman" w:hAnsi="Times New Roman" w:cs="Times New Roman"/>
          <w:sz w:val="28"/>
          <w:szCs w:val="28"/>
        </w:rPr>
        <w:t xml:space="preserve"> обучающийся 3а класса при выполнении комплексной работы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B53931">
        <w:rPr>
          <w:rFonts w:ascii="Times New Roman" w:hAnsi="Times New Roman" w:cs="Times New Roman"/>
          <w:sz w:val="28"/>
          <w:szCs w:val="28"/>
        </w:rPr>
        <w:t>ти обучающи</w:t>
      </w:r>
      <w:r>
        <w:rPr>
          <w:rFonts w:ascii="Times New Roman" w:hAnsi="Times New Roman" w:cs="Times New Roman"/>
          <w:sz w:val="28"/>
          <w:szCs w:val="28"/>
        </w:rPr>
        <w:t xml:space="preserve">еся переведены в следующий класс условно, для них установлены </w:t>
      </w:r>
      <w:r w:rsidRPr="00B53931">
        <w:rPr>
          <w:rFonts w:ascii="Times New Roman" w:hAnsi="Times New Roman" w:cs="Times New Roman"/>
          <w:sz w:val="28"/>
          <w:szCs w:val="28"/>
        </w:rPr>
        <w:t>сроки ликвидац</w:t>
      </w:r>
      <w:r>
        <w:rPr>
          <w:rFonts w:ascii="Times New Roman" w:hAnsi="Times New Roman" w:cs="Times New Roman"/>
          <w:sz w:val="28"/>
          <w:szCs w:val="28"/>
        </w:rPr>
        <w:t xml:space="preserve">ии академической задолженности </w:t>
      </w:r>
      <w:r w:rsidRPr="00B539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Pr="00B5393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93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1A5" w:rsidRDefault="00FC71A5" w:rsidP="00BD6AF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4-х классов принимали участие в региональном мониторинге, проводимом Региональным центром оценки качества образования, и показали следующие результаты: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71A5" w:rsidTr="00FC71A5">
        <w:tc>
          <w:tcPr>
            <w:tcW w:w="2392" w:type="dxa"/>
          </w:tcPr>
          <w:p w:rsidR="00FC71A5" w:rsidRDefault="00FC71A5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FC71A5" w:rsidRDefault="00FC71A5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FC71A5" w:rsidRDefault="00FC71A5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FC71A5" w:rsidRDefault="00FC71A5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</w:tr>
      <w:tr w:rsidR="00FC71A5" w:rsidTr="00FC71A5">
        <w:tc>
          <w:tcPr>
            <w:tcW w:w="2392" w:type="dxa"/>
          </w:tcPr>
          <w:p w:rsidR="00FC71A5" w:rsidRDefault="00E23FE8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2393" w:type="dxa"/>
          </w:tcPr>
          <w:p w:rsidR="00FC71A5" w:rsidRDefault="00E23FE8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FC71A5" w:rsidRDefault="00E23FE8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2393" w:type="dxa"/>
          </w:tcPr>
          <w:p w:rsidR="00FC71A5" w:rsidRDefault="00E23FE8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</w:tr>
      <w:tr w:rsidR="00E23FE8" w:rsidTr="00FC71A5">
        <w:tc>
          <w:tcPr>
            <w:tcW w:w="2392" w:type="dxa"/>
          </w:tcPr>
          <w:p w:rsidR="00E23FE8" w:rsidRDefault="00E23FE8" w:rsidP="00E23FE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E23FE8" w:rsidRDefault="00E23FE8" w:rsidP="0023214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21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23FE8" w:rsidRDefault="00E23FE8" w:rsidP="00E23F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23FE8" w:rsidRDefault="00232142" w:rsidP="00E23F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23FE8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E23FE8" w:rsidTr="00FC71A5">
        <w:tc>
          <w:tcPr>
            <w:tcW w:w="2392" w:type="dxa"/>
          </w:tcPr>
          <w:p w:rsidR="00E23FE8" w:rsidRDefault="00E23FE8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E23FE8" w:rsidRDefault="00E23FE8" w:rsidP="00E23FE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23FE8" w:rsidRDefault="00E23FE8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23FE8" w:rsidRDefault="00E23FE8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</w:tr>
      <w:tr w:rsidR="00E23FE8" w:rsidTr="00FC71A5">
        <w:tc>
          <w:tcPr>
            <w:tcW w:w="2392" w:type="dxa"/>
          </w:tcPr>
          <w:p w:rsidR="00E23FE8" w:rsidRDefault="00E23FE8" w:rsidP="00A635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E23FE8" w:rsidRDefault="00E23FE8" w:rsidP="0023214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21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23FE8" w:rsidRDefault="00E23FE8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23FE8" w:rsidRDefault="00232142" w:rsidP="00A6357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</w:tbl>
    <w:p w:rsidR="00FC71A5" w:rsidRDefault="00FC71A5" w:rsidP="00A63573">
      <w:pPr>
        <w:spacing w:after="0"/>
        <w:ind w:firstLine="708"/>
        <w:jc w:val="both"/>
        <w:rPr>
          <w:rFonts w:ascii="Times New Roman" w:hAnsi="Times New Roman"/>
          <w:color w:val="331B09"/>
          <w:sz w:val="28"/>
          <w:szCs w:val="28"/>
        </w:rPr>
      </w:pPr>
      <w:r>
        <w:rPr>
          <w:rFonts w:ascii="Times New Roman" w:hAnsi="Times New Roman"/>
          <w:color w:val="331B09"/>
          <w:sz w:val="28"/>
          <w:szCs w:val="28"/>
        </w:rPr>
        <w:t>Из 4</w:t>
      </w:r>
      <w:r w:rsidR="00232142">
        <w:rPr>
          <w:rFonts w:ascii="Times New Roman" w:hAnsi="Times New Roman"/>
          <w:color w:val="331B09"/>
          <w:sz w:val="28"/>
          <w:szCs w:val="28"/>
        </w:rPr>
        <w:t>8</w:t>
      </w:r>
      <w:r w:rsidRPr="00AD0DD9">
        <w:rPr>
          <w:rFonts w:ascii="Times New Roman" w:hAnsi="Times New Roman"/>
          <w:color w:val="331B09"/>
          <w:sz w:val="28"/>
          <w:szCs w:val="28"/>
        </w:rPr>
        <w:t xml:space="preserve"> обучающихся</w:t>
      </w:r>
      <w:r>
        <w:rPr>
          <w:rFonts w:ascii="Times New Roman" w:hAnsi="Times New Roman"/>
          <w:color w:val="331B09"/>
          <w:sz w:val="28"/>
          <w:szCs w:val="28"/>
        </w:rPr>
        <w:t xml:space="preserve">, </w:t>
      </w:r>
      <w:r w:rsidRPr="00AD0DD9">
        <w:rPr>
          <w:rFonts w:ascii="Times New Roman" w:hAnsi="Times New Roman"/>
          <w:color w:val="331B09"/>
          <w:sz w:val="28"/>
          <w:szCs w:val="28"/>
        </w:rPr>
        <w:t xml:space="preserve"> принима</w:t>
      </w:r>
      <w:r>
        <w:rPr>
          <w:rFonts w:ascii="Times New Roman" w:hAnsi="Times New Roman"/>
          <w:color w:val="331B09"/>
          <w:sz w:val="28"/>
          <w:szCs w:val="28"/>
        </w:rPr>
        <w:t>вших</w:t>
      </w:r>
      <w:r w:rsidRPr="00AD0DD9">
        <w:rPr>
          <w:rFonts w:ascii="Times New Roman" w:hAnsi="Times New Roman"/>
          <w:color w:val="331B09"/>
          <w:sz w:val="28"/>
          <w:szCs w:val="28"/>
        </w:rPr>
        <w:t xml:space="preserve"> участие в мониторинговых иссл</w:t>
      </w:r>
      <w:r>
        <w:rPr>
          <w:rFonts w:ascii="Times New Roman" w:hAnsi="Times New Roman"/>
          <w:color w:val="331B09"/>
          <w:sz w:val="28"/>
          <w:szCs w:val="28"/>
        </w:rPr>
        <w:t xml:space="preserve">едованиях качества образования, </w:t>
      </w:r>
      <w:r w:rsidR="00232142">
        <w:rPr>
          <w:rFonts w:ascii="Times New Roman" w:hAnsi="Times New Roman"/>
          <w:color w:val="331B09"/>
          <w:sz w:val="28"/>
          <w:szCs w:val="28"/>
        </w:rPr>
        <w:t>40</w:t>
      </w:r>
      <w:r>
        <w:rPr>
          <w:rFonts w:ascii="Times New Roman" w:hAnsi="Times New Roman"/>
          <w:color w:val="331B09"/>
          <w:sz w:val="28"/>
          <w:szCs w:val="28"/>
        </w:rPr>
        <w:t xml:space="preserve"> (</w:t>
      </w:r>
      <w:r w:rsidR="00232142">
        <w:rPr>
          <w:rFonts w:ascii="Times New Roman" w:hAnsi="Times New Roman"/>
          <w:color w:val="331B09"/>
          <w:sz w:val="28"/>
          <w:szCs w:val="28"/>
        </w:rPr>
        <w:t>8</w:t>
      </w:r>
      <w:r>
        <w:rPr>
          <w:rFonts w:ascii="Times New Roman" w:hAnsi="Times New Roman"/>
          <w:color w:val="331B09"/>
          <w:sz w:val="28"/>
          <w:szCs w:val="28"/>
        </w:rPr>
        <w:t>3,</w:t>
      </w:r>
      <w:r w:rsidR="00232142">
        <w:rPr>
          <w:rFonts w:ascii="Times New Roman" w:hAnsi="Times New Roman"/>
          <w:color w:val="331B09"/>
          <w:sz w:val="28"/>
          <w:szCs w:val="28"/>
        </w:rPr>
        <w:t>3</w:t>
      </w:r>
      <w:r>
        <w:rPr>
          <w:rFonts w:ascii="Times New Roman" w:hAnsi="Times New Roman"/>
          <w:color w:val="331B09"/>
          <w:sz w:val="28"/>
          <w:szCs w:val="28"/>
        </w:rPr>
        <w:t>%)</w:t>
      </w:r>
      <w:r w:rsidRPr="00AD0DD9">
        <w:rPr>
          <w:rFonts w:ascii="Times New Roman" w:hAnsi="Times New Roman"/>
          <w:color w:val="331B09"/>
          <w:sz w:val="28"/>
          <w:szCs w:val="28"/>
        </w:rPr>
        <w:t xml:space="preserve"> подтвердили предположительные годовые оценки</w:t>
      </w:r>
      <w:r>
        <w:rPr>
          <w:rFonts w:ascii="Times New Roman" w:hAnsi="Times New Roman"/>
          <w:color w:val="331B09"/>
          <w:sz w:val="28"/>
          <w:szCs w:val="28"/>
        </w:rPr>
        <w:t xml:space="preserve">. </w:t>
      </w:r>
    </w:p>
    <w:p w:rsidR="00BD6AF3" w:rsidRDefault="00BD6AF3" w:rsidP="00BD6AF3">
      <w:pPr>
        <w:spacing w:after="0"/>
        <w:ind w:firstLine="708"/>
        <w:jc w:val="both"/>
        <w:rPr>
          <w:rFonts w:ascii="Times New Roman" w:hAnsi="Times New Roman"/>
          <w:color w:val="331B09"/>
          <w:sz w:val="28"/>
          <w:szCs w:val="28"/>
        </w:rPr>
      </w:pPr>
      <w:r>
        <w:rPr>
          <w:rFonts w:ascii="Times New Roman" w:hAnsi="Times New Roman"/>
          <w:color w:val="331B09"/>
          <w:sz w:val="28"/>
          <w:szCs w:val="28"/>
        </w:rPr>
        <w:t>С целью изучения состояния преподавания учебного предмета «Физика»  на профильном уровне, 6 обучающихся 10б класса (физико-химическая и физико-математическая группы) приняли участие в региональных мониторинговых исследованиях, проводимые</w:t>
      </w:r>
      <w:r w:rsidRPr="00F97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Региональным центром оценки качества образования. Из 6 обучающихся принимавших участие в мониторинге одна ученица подтвердила предположительную годовую оценку по физике. Успеваемость составила 67%, качество знаний – 17%.</w:t>
      </w:r>
    </w:p>
    <w:p w:rsidR="004C0436" w:rsidRPr="004C0436" w:rsidRDefault="00005278" w:rsidP="0027016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</w:t>
      </w:r>
      <w:r w:rsidR="00D4487C" w:rsidRPr="00D4487C">
        <w:rPr>
          <w:rFonts w:ascii="Times New Roman" w:hAnsi="Times New Roman"/>
          <w:sz w:val="28"/>
          <w:szCs w:val="28"/>
        </w:rPr>
        <w:t xml:space="preserve"> аттестации за курс основной общеобразовательной школы по итогам 201</w:t>
      </w:r>
      <w:r w:rsidR="00D13C1A">
        <w:rPr>
          <w:rFonts w:ascii="Times New Roman" w:hAnsi="Times New Roman"/>
          <w:sz w:val="28"/>
          <w:szCs w:val="28"/>
        </w:rPr>
        <w:t>4</w:t>
      </w:r>
      <w:r w:rsidR="00D4487C" w:rsidRPr="00D4487C">
        <w:rPr>
          <w:rFonts w:ascii="Times New Roman" w:hAnsi="Times New Roman"/>
          <w:sz w:val="28"/>
          <w:szCs w:val="28"/>
        </w:rPr>
        <w:t xml:space="preserve"> – 201</w:t>
      </w:r>
      <w:r w:rsidR="00D13C1A">
        <w:rPr>
          <w:rFonts w:ascii="Times New Roman" w:hAnsi="Times New Roman"/>
          <w:sz w:val="28"/>
          <w:szCs w:val="28"/>
        </w:rPr>
        <w:t>5</w:t>
      </w:r>
      <w:r w:rsidR="00D4487C" w:rsidRPr="00D4487C">
        <w:rPr>
          <w:rFonts w:ascii="Times New Roman" w:hAnsi="Times New Roman"/>
          <w:sz w:val="28"/>
          <w:szCs w:val="28"/>
        </w:rPr>
        <w:t xml:space="preserve"> учебного года были </w:t>
      </w:r>
      <w:r w:rsidR="00D4487C" w:rsidRPr="00D4487C">
        <w:rPr>
          <w:rFonts w:ascii="Times New Roman" w:hAnsi="Times New Roman"/>
          <w:sz w:val="28"/>
          <w:szCs w:val="28"/>
        </w:rPr>
        <w:lastRenderedPageBreak/>
        <w:t xml:space="preserve">допущены </w:t>
      </w:r>
      <w:r w:rsidR="00D13C1A">
        <w:rPr>
          <w:rFonts w:ascii="Times New Roman" w:hAnsi="Times New Roman"/>
          <w:sz w:val="28"/>
          <w:szCs w:val="28"/>
        </w:rPr>
        <w:t>96</w:t>
      </w:r>
      <w:r w:rsidR="00D4487C" w:rsidRPr="00D4487C">
        <w:rPr>
          <w:rFonts w:ascii="Times New Roman" w:hAnsi="Times New Roman"/>
          <w:sz w:val="28"/>
          <w:szCs w:val="28"/>
        </w:rPr>
        <w:t xml:space="preserve"> обучающихся 9-х классов</w:t>
      </w:r>
      <w:r w:rsidR="004C0436" w:rsidRPr="004C0436">
        <w:rPr>
          <w:rFonts w:ascii="Times New Roman" w:hAnsi="Times New Roman" w:cs="Times New Roman"/>
          <w:sz w:val="28"/>
        </w:rPr>
        <w:t xml:space="preserve">. </w:t>
      </w:r>
      <w:r w:rsidR="00D13C1A">
        <w:rPr>
          <w:rFonts w:ascii="Times New Roman" w:hAnsi="Times New Roman" w:cs="Times New Roman"/>
          <w:sz w:val="28"/>
        </w:rPr>
        <w:t>37</w:t>
      </w:r>
      <w:r w:rsidR="004C0436" w:rsidRPr="004C0436">
        <w:rPr>
          <w:rFonts w:ascii="Times New Roman" w:hAnsi="Times New Roman" w:cs="Times New Roman"/>
          <w:sz w:val="28"/>
        </w:rPr>
        <w:t xml:space="preserve"> обучающихся сдавали только два обязательных экзамена, </w:t>
      </w:r>
      <w:r w:rsidR="00D13C1A">
        <w:rPr>
          <w:rFonts w:ascii="Times New Roman" w:hAnsi="Times New Roman" w:cs="Times New Roman"/>
          <w:sz w:val="28"/>
        </w:rPr>
        <w:t>3</w:t>
      </w:r>
      <w:r w:rsidR="004C0436" w:rsidRPr="004C0436">
        <w:rPr>
          <w:rFonts w:ascii="Times New Roman" w:hAnsi="Times New Roman" w:cs="Times New Roman"/>
          <w:sz w:val="28"/>
        </w:rPr>
        <w:t xml:space="preserve"> обучающихся сдавали 3 экзамена, 5</w:t>
      </w:r>
      <w:r w:rsidR="00985CB5">
        <w:rPr>
          <w:rFonts w:ascii="Times New Roman" w:hAnsi="Times New Roman" w:cs="Times New Roman"/>
          <w:sz w:val="28"/>
        </w:rPr>
        <w:t>6</w:t>
      </w:r>
      <w:r w:rsidR="004C0436" w:rsidRPr="004C0436">
        <w:rPr>
          <w:rFonts w:ascii="Times New Roman" w:hAnsi="Times New Roman" w:cs="Times New Roman"/>
          <w:sz w:val="28"/>
        </w:rPr>
        <w:t xml:space="preserve"> – 4 экзамена. </w:t>
      </w:r>
    </w:p>
    <w:p w:rsidR="004C0436" w:rsidRPr="004C0436" w:rsidRDefault="004C0436" w:rsidP="00424F1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0436">
        <w:rPr>
          <w:rFonts w:ascii="Times New Roman" w:hAnsi="Times New Roman" w:cs="Times New Roman"/>
          <w:sz w:val="28"/>
        </w:rPr>
        <w:t xml:space="preserve">В экзамене по математике принимали участие </w:t>
      </w:r>
      <w:r w:rsidR="00985CB5">
        <w:rPr>
          <w:rFonts w:ascii="Times New Roman" w:hAnsi="Times New Roman" w:cs="Times New Roman"/>
          <w:sz w:val="28"/>
        </w:rPr>
        <w:t>96</w:t>
      </w:r>
      <w:r w:rsidRPr="004C0436">
        <w:rPr>
          <w:rFonts w:ascii="Times New Roman" w:hAnsi="Times New Roman" w:cs="Times New Roman"/>
          <w:sz w:val="28"/>
        </w:rPr>
        <w:t xml:space="preserve"> обучающихся, </w:t>
      </w:r>
      <w:r>
        <w:rPr>
          <w:rFonts w:ascii="Times New Roman" w:hAnsi="Times New Roman" w:cs="Times New Roman"/>
          <w:sz w:val="28"/>
        </w:rPr>
        <w:t xml:space="preserve">все </w:t>
      </w:r>
      <w:r w:rsidRPr="004C0436">
        <w:rPr>
          <w:rFonts w:ascii="Times New Roman" w:hAnsi="Times New Roman" w:cs="Times New Roman"/>
          <w:sz w:val="28"/>
        </w:rPr>
        <w:t>успешно выдержали экзамен (</w:t>
      </w:r>
      <w:r w:rsidR="00985CB5">
        <w:rPr>
          <w:rFonts w:ascii="Times New Roman" w:hAnsi="Times New Roman" w:cs="Times New Roman"/>
          <w:sz w:val="28"/>
        </w:rPr>
        <w:t>10</w:t>
      </w:r>
      <w:r w:rsidRPr="004C0436">
        <w:rPr>
          <w:rFonts w:ascii="Times New Roman" w:hAnsi="Times New Roman" w:cs="Times New Roman"/>
          <w:sz w:val="28"/>
        </w:rPr>
        <w:t xml:space="preserve"> обучающихся получили отметку «5», </w:t>
      </w:r>
      <w:r w:rsidR="00985CB5">
        <w:rPr>
          <w:rFonts w:ascii="Times New Roman" w:hAnsi="Times New Roman" w:cs="Times New Roman"/>
          <w:sz w:val="28"/>
        </w:rPr>
        <w:t>35</w:t>
      </w:r>
      <w:r w:rsidRPr="004C0436">
        <w:rPr>
          <w:rFonts w:ascii="Times New Roman" w:hAnsi="Times New Roman" w:cs="Times New Roman"/>
          <w:sz w:val="28"/>
        </w:rPr>
        <w:t xml:space="preserve"> – «4», </w:t>
      </w:r>
      <w:r w:rsidR="00985CB5">
        <w:rPr>
          <w:rFonts w:ascii="Times New Roman" w:hAnsi="Times New Roman" w:cs="Times New Roman"/>
          <w:sz w:val="28"/>
        </w:rPr>
        <w:t>51</w:t>
      </w:r>
      <w:r w:rsidRPr="004C0436">
        <w:rPr>
          <w:rFonts w:ascii="Times New Roman" w:hAnsi="Times New Roman" w:cs="Times New Roman"/>
          <w:sz w:val="28"/>
        </w:rPr>
        <w:t xml:space="preserve"> – «3»</w:t>
      </w:r>
      <w:r>
        <w:rPr>
          <w:rFonts w:ascii="Times New Roman" w:hAnsi="Times New Roman" w:cs="Times New Roman"/>
          <w:sz w:val="28"/>
        </w:rPr>
        <w:t>).</w:t>
      </w:r>
      <w:r w:rsidRPr="004C0436">
        <w:rPr>
          <w:rFonts w:ascii="Times New Roman" w:hAnsi="Times New Roman" w:cs="Times New Roman"/>
          <w:sz w:val="28"/>
        </w:rPr>
        <w:t xml:space="preserve"> В экзамене по русскому языку принимали участие </w:t>
      </w:r>
      <w:r w:rsidR="00985CB5">
        <w:rPr>
          <w:rFonts w:ascii="Times New Roman" w:hAnsi="Times New Roman" w:cs="Times New Roman"/>
          <w:sz w:val="28"/>
        </w:rPr>
        <w:t xml:space="preserve">96 </w:t>
      </w:r>
      <w:r w:rsidRPr="004C0436">
        <w:rPr>
          <w:rFonts w:ascii="Times New Roman" w:hAnsi="Times New Roman" w:cs="Times New Roman"/>
          <w:sz w:val="28"/>
        </w:rPr>
        <w:t>обучающихся, все обучающиеся успешно выдержали экзамен (4</w:t>
      </w:r>
      <w:r w:rsidR="00985CB5">
        <w:rPr>
          <w:rFonts w:ascii="Times New Roman" w:hAnsi="Times New Roman" w:cs="Times New Roman"/>
          <w:sz w:val="28"/>
        </w:rPr>
        <w:t xml:space="preserve">3 </w:t>
      </w:r>
      <w:r w:rsidRPr="004C0436">
        <w:rPr>
          <w:rFonts w:ascii="Times New Roman" w:hAnsi="Times New Roman" w:cs="Times New Roman"/>
          <w:sz w:val="28"/>
        </w:rPr>
        <w:t xml:space="preserve">обучающихся получили отметку «5», </w:t>
      </w:r>
      <w:r w:rsidR="00985CB5">
        <w:rPr>
          <w:rFonts w:ascii="Times New Roman" w:hAnsi="Times New Roman" w:cs="Times New Roman"/>
          <w:sz w:val="28"/>
        </w:rPr>
        <w:t>37</w:t>
      </w:r>
      <w:r w:rsidRPr="004C0436">
        <w:rPr>
          <w:rFonts w:ascii="Times New Roman" w:hAnsi="Times New Roman" w:cs="Times New Roman"/>
          <w:sz w:val="28"/>
        </w:rPr>
        <w:t xml:space="preserve"> – «4», 1</w:t>
      </w:r>
      <w:r w:rsidR="00985CB5">
        <w:rPr>
          <w:rFonts w:ascii="Times New Roman" w:hAnsi="Times New Roman" w:cs="Times New Roman"/>
          <w:sz w:val="28"/>
        </w:rPr>
        <w:t>6</w:t>
      </w:r>
      <w:r w:rsidRPr="004C0436">
        <w:rPr>
          <w:rFonts w:ascii="Times New Roman" w:hAnsi="Times New Roman" w:cs="Times New Roman"/>
          <w:sz w:val="28"/>
        </w:rPr>
        <w:t xml:space="preserve"> – «3»). В экзамене по биологии принимали участие 1</w:t>
      </w:r>
      <w:r w:rsidR="00985CB5">
        <w:rPr>
          <w:rFonts w:ascii="Times New Roman" w:hAnsi="Times New Roman" w:cs="Times New Roman"/>
          <w:sz w:val="28"/>
        </w:rPr>
        <w:t>6</w:t>
      </w:r>
      <w:r w:rsidRPr="004C0436">
        <w:rPr>
          <w:rFonts w:ascii="Times New Roman" w:hAnsi="Times New Roman" w:cs="Times New Roman"/>
          <w:sz w:val="28"/>
        </w:rPr>
        <w:t xml:space="preserve"> обучающихся, </w:t>
      </w:r>
      <w:r w:rsidR="00985CB5">
        <w:rPr>
          <w:rFonts w:ascii="Times New Roman" w:hAnsi="Times New Roman" w:cs="Times New Roman"/>
          <w:sz w:val="28"/>
        </w:rPr>
        <w:t>9</w:t>
      </w:r>
      <w:r w:rsidRPr="004C0436">
        <w:rPr>
          <w:rFonts w:ascii="Times New Roman" w:hAnsi="Times New Roman" w:cs="Times New Roman"/>
          <w:sz w:val="28"/>
        </w:rPr>
        <w:t xml:space="preserve"> из них получили отметку «4», </w:t>
      </w:r>
      <w:r w:rsidR="00985CB5">
        <w:rPr>
          <w:rFonts w:ascii="Times New Roman" w:hAnsi="Times New Roman" w:cs="Times New Roman"/>
          <w:sz w:val="28"/>
        </w:rPr>
        <w:t>6</w:t>
      </w:r>
      <w:r w:rsidRPr="004C0436">
        <w:rPr>
          <w:rFonts w:ascii="Times New Roman" w:hAnsi="Times New Roman" w:cs="Times New Roman"/>
          <w:sz w:val="28"/>
        </w:rPr>
        <w:t xml:space="preserve"> – «3». В экзамене по обществознанию принимали участие </w:t>
      </w:r>
      <w:r w:rsidR="00985CB5">
        <w:rPr>
          <w:rFonts w:ascii="Times New Roman" w:hAnsi="Times New Roman" w:cs="Times New Roman"/>
          <w:sz w:val="28"/>
        </w:rPr>
        <w:t xml:space="preserve">28 </w:t>
      </w:r>
      <w:r w:rsidRPr="004C0436">
        <w:rPr>
          <w:rFonts w:ascii="Times New Roman" w:hAnsi="Times New Roman" w:cs="Times New Roman"/>
          <w:sz w:val="28"/>
        </w:rPr>
        <w:t xml:space="preserve">обучающихся, </w:t>
      </w:r>
      <w:r w:rsidR="00985CB5">
        <w:rPr>
          <w:rFonts w:ascii="Times New Roman" w:hAnsi="Times New Roman" w:cs="Times New Roman"/>
          <w:sz w:val="28"/>
        </w:rPr>
        <w:t xml:space="preserve">4 </w:t>
      </w:r>
      <w:r w:rsidRPr="004C0436">
        <w:rPr>
          <w:rFonts w:ascii="Times New Roman" w:hAnsi="Times New Roman" w:cs="Times New Roman"/>
          <w:sz w:val="28"/>
        </w:rPr>
        <w:t>обучающихся получили отметку «5», 2</w:t>
      </w:r>
      <w:r w:rsidR="00985CB5">
        <w:rPr>
          <w:rFonts w:ascii="Times New Roman" w:hAnsi="Times New Roman" w:cs="Times New Roman"/>
          <w:sz w:val="28"/>
        </w:rPr>
        <w:t>2</w:t>
      </w:r>
      <w:r w:rsidRPr="004C0436">
        <w:rPr>
          <w:rFonts w:ascii="Times New Roman" w:hAnsi="Times New Roman" w:cs="Times New Roman"/>
          <w:sz w:val="28"/>
        </w:rPr>
        <w:t xml:space="preserve"> - «4», </w:t>
      </w:r>
      <w:r w:rsidR="00985CB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- «3»</w:t>
      </w:r>
      <w:r w:rsidRPr="004C0436">
        <w:rPr>
          <w:rFonts w:ascii="Times New Roman" w:hAnsi="Times New Roman" w:cs="Times New Roman"/>
          <w:sz w:val="28"/>
        </w:rPr>
        <w:t xml:space="preserve">. В экзамене по географии принимали участие </w:t>
      </w:r>
      <w:r w:rsidR="00985CB5">
        <w:rPr>
          <w:rFonts w:ascii="Times New Roman" w:hAnsi="Times New Roman" w:cs="Times New Roman"/>
          <w:sz w:val="28"/>
        </w:rPr>
        <w:t>28</w:t>
      </w:r>
      <w:r w:rsidRPr="004C0436">
        <w:rPr>
          <w:rFonts w:ascii="Times New Roman" w:hAnsi="Times New Roman" w:cs="Times New Roman"/>
          <w:sz w:val="28"/>
        </w:rPr>
        <w:t xml:space="preserve"> обучающихся, отметку </w:t>
      </w:r>
      <w:r w:rsidR="00985CB5" w:rsidRPr="004C0436">
        <w:rPr>
          <w:rFonts w:ascii="Times New Roman" w:hAnsi="Times New Roman" w:cs="Times New Roman"/>
          <w:sz w:val="28"/>
        </w:rPr>
        <w:t xml:space="preserve">«4» </w:t>
      </w:r>
      <w:r w:rsidRPr="004C0436">
        <w:rPr>
          <w:rFonts w:ascii="Times New Roman" w:hAnsi="Times New Roman" w:cs="Times New Roman"/>
          <w:sz w:val="28"/>
        </w:rPr>
        <w:t>получили</w:t>
      </w:r>
      <w:r w:rsidR="00985CB5">
        <w:rPr>
          <w:rFonts w:ascii="Times New Roman" w:hAnsi="Times New Roman" w:cs="Times New Roman"/>
          <w:sz w:val="28"/>
        </w:rPr>
        <w:t xml:space="preserve"> 20</w:t>
      </w:r>
      <w:r w:rsidRPr="004C0436">
        <w:rPr>
          <w:rFonts w:ascii="Times New Roman" w:hAnsi="Times New Roman" w:cs="Times New Roman"/>
          <w:sz w:val="28"/>
        </w:rPr>
        <w:t xml:space="preserve"> обучающихся, «3» - </w:t>
      </w:r>
      <w:r w:rsidR="00985CB5">
        <w:rPr>
          <w:rFonts w:ascii="Times New Roman" w:hAnsi="Times New Roman" w:cs="Times New Roman"/>
          <w:sz w:val="28"/>
        </w:rPr>
        <w:t>8</w:t>
      </w:r>
      <w:r w:rsidRPr="004C0436">
        <w:rPr>
          <w:rFonts w:ascii="Times New Roman" w:hAnsi="Times New Roman" w:cs="Times New Roman"/>
          <w:sz w:val="28"/>
        </w:rPr>
        <w:t xml:space="preserve">. В экзамене по химии принимали участие </w:t>
      </w:r>
      <w:r w:rsidR="00985CB5">
        <w:rPr>
          <w:rFonts w:ascii="Times New Roman" w:hAnsi="Times New Roman" w:cs="Times New Roman"/>
          <w:sz w:val="28"/>
        </w:rPr>
        <w:t>14</w:t>
      </w:r>
      <w:r w:rsidRPr="004C0436">
        <w:rPr>
          <w:rFonts w:ascii="Times New Roman" w:hAnsi="Times New Roman" w:cs="Times New Roman"/>
          <w:sz w:val="28"/>
        </w:rPr>
        <w:t xml:space="preserve"> обучающихся, все успешно выдержали экзамен (отметку «</w:t>
      </w:r>
      <w:r w:rsidR="00985CB5">
        <w:rPr>
          <w:rFonts w:ascii="Times New Roman" w:hAnsi="Times New Roman" w:cs="Times New Roman"/>
          <w:sz w:val="28"/>
        </w:rPr>
        <w:t>5</w:t>
      </w:r>
      <w:r w:rsidRPr="004C0436">
        <w:rPr>
          <w:rFonts w:ascii="Times New Roman" w:hAnsi="Times New Roman" w:cs="Times New Roman"/>
          <w:sz w:val="28"/>
        </w:rPr>
        <w:t xml:space="preserve">» получили </w:t>
      </w:r>
      <w:r w:rsidR="00985CB5">
        <w:rPr>
          <w:rFonts w:ascii="Times New Roman" w:hAnsi="Times New Roman" w:cs="Times New Roman"/>
          <w:sz w:val="28"/>
        </w:rPr>
        <w:t xml:space="preserve">5 </w:t>
      </w:r>
      <w:r w:rsidRPr="004C0436">
        <w:rPr>
          <w:rFonts w:ascii="Times New Roman" w:hAnsi="Times New Roman" w:cs="Times New Roman"/>
          <w:sz w:val="28"/>
        </w:rPr>
        <w:t xml:space="preserve">обучающихся, </w:t>
      </w:r>
      <w:r w:rsidR="00985CB5">
        <w:rPr>
          <w:rFonts w:ascii="Times New Roman" w:hAnsi="Times New Roman" w:cs="Times New Roman"/>
          <w:sz w:val="28"/>
        </w:rPr>
        <w:t xml:space="preserve">«4» - 8, </w:t>
      </w:r>
      <w:r w:rsidRPr="004C0436">
        <w:rPr>
          <w:rFonts w:ascii="Times New Roman" w:hAnsi="Times New Roman" w:cs="Times New Roman"/>
          <w:sz w:val="28"/>
        </w:rPr>
        <w:t xml:space="preserve">«3» - </w:t>
      </w:r>
      <w:r w:rsidR="00985CB5">
        <w:rPr>
          <w:rFonts w:ascii="Times New Roman" w:hAnsi="Times New Roman" w:cs="Times New Roman"/>
          <w:sz w:val="28"/>
        </w:rPr>
        <w:t xml:space="preserve">1 </w:t>
      </w:r>
      <w:r w:rsidRPr="004C0436">
        <w:rPr>
          <w:rFonts w:ascii="Times New Roman" w:hAnsi="Times New Roman" w:cs="Times New Roman"/>
          <w:sz w:val="28"/>
        </w:rPr>
        <w:t>обучающи</w:t>
      </w:r>
      <w:r w:rsidR="00985CB5">
        <w:rPr>
          <w:rFonts w:ascii="Times New Roman" w:hAnsi="Times New Roman" w:cs="Times New Roman"/>
          <w:sz w:val="28"/>
        </w:rPr>
        <w:t>й</w:t>
      </w:r>
      <w:r w:rsidRPr="004C0436">
        <w:rPr>
          <w:rFonts w:ascii="Times New Roman" w:hAnsi="Times New Roman" w:cs="Times New Roman"/>
          <w:sz w:val="28"/>
        </w:rPr>
        <w:t xml:space="preserve">ся).  В экзамене по физике принимали участие </w:t>
      </w:r>
      <w:r w:rsidR="00985CB5">
        <w:rPr>
          <w:rFonts w:ascii="Times New Roman" w:hAnsi="Times New Roman" w:cs="Times New Roman"/>
          <w:sz w:val="28"/>
        </w:rPr>
        <w:t>14</w:t>
      </w:r>
      <w:r w:rsidRPr="004C0436">
        <w:rPr>
          <w:rFonts w:ascii="Times New Roman" w:hAnsi="Times New Roman" w:cs="Times New Roman"/>
          <w:sz w:val="28"/>
        </w:rPr>
        <w:t xml:space="preserve"> обучающихся, все успешно выдержали экзамен (отметку «5» получил </w:t>
      </w:r>
      <w:r w:rsidR="00985CB5">
        <w:rPr>
          <w:rFonts w:ascii="Times New Roman" w:hAnsi="Times New Roman" w:cs="Times New Roman"/>
          <w:sz w:val="28"/>
        </w:rPr>
        <w:t>2</w:t>
      </w:r>
      <w:r w:rsidRPr="004C0436">
        <w:rPr>
          <w:rFonts w:ascii="Times New Roman" w:hAnsi="Times New Roman" w:cs="Times New Roman"/>
          <w:sz w:val="28"/>
        </w:rPr>
        <w:t xml:space="preserve"> обучающи</w:t>
      </w:r>
      <w:r w:rsidR="00985CB5">
        <w:rPr>
          <w:rFonts w:ascii="Times New Roman" w:hAnsi="Times New Roman" w:cs="Times New Roman"/>
          <w:sz w:val="28"/>
        </w:rPr>
        <w:t>х</w:t>
      </w:r>
      <w:r w:rsidRPr="004C0436">
        <w:rPr>
          <w:rFonts w:ascii="Times New Roman" w:hAnsi="Times New Roman" w:cs="Times New Roman"/>
          <w:sz w:val="28"/>
        </w:rPr>
        <w:t xml:space="preserve">ся, «4» - </w:t>
      </w:r>
      <w:r w:rsidR="00985CB5">
        <w:rPr>
          <w:rFonts w:ascii="Times New Roman" w:hAnsi="Times New Roman" w:cs="Times New Roman"/>
          <w:sz w:val="28"/>
        </w:rPr>
        <w:t>10</w:t>
      </w:r>
      <w:r w:rsidRPr="004C0436">
        <w:rPr>
          <w:rFonts w:ascii="Times New Roman" w:hAnsi="Times New Roman" w:cs="Times New Roman"/>
          <w:sz w:val="28"/>
        </w:rPr>
        <w:t xml:space="preserve"> обучающихся, «3» - 2 обучающихся).   В экзамене по информатике и ИКТ принял</w:t>
      </w:r>
      <w:r w:rsidR="00985CB5">
        <w:rPr>
          <w:rFonts w:ascii="Times New Roman" w:hAnsi="Times New Roman" w:cs="Times New Roman"/>
          <w:sz w:val="28"/>
        </w:rPr>
        <w:t>и</w:t>
      </w:r>
      <w:r w:rsidRPr="004C0436">
        <w:rPr>
          <w:rFonts w:ascii="Times New Roman" w:hAnsi="Times New Roman" w:cs="Times New Roman"/>
          <w:sz w:val="28"/>
        </w:rPr>
        <w:t xml:space="preserve"> участие 1</w:t>
      </w:r>
      <w:r w:rsidR="00985CB5">
        <w:rPr>
          <w:rFonts w:ascii="Times New Roman" w:hAnsi="Times New Roman" w:cs="Times New Roman"/>
          <w:sz w:val="28"/>
        </w:rPr>
        <w:t>4</w:t>
      </w:r>
      <w:r w:rsidRPr="004C0436">
        <w:rPr>
          <w:rFonts w:ascii="Times New Roman" w:hAnsi="Times New Roman" w:cs="Times New Roman"/>
          <w:sz w:val="28"/>
        </w:rPr>
        <w:t xml:space="preserve"> обучающи</w:t>
      </w:r>
      <w:r w:rsidR="00985CB5">
        <w:rPr>
          <w:rFonts w:ascii="Times New Roman" w:hAnsi="Times New Roman" w:cs="Times New Roman"/>
          <w:sz w:val="28"/>
        </w:rPr>
        <w:t>х</w:t>
      </w:r>
      <w:r w:rsidRPr="004C0436">
        <w:rPr>
          <w:rFonts w:ascii="Times New Roman" w:hAnsi="Times New Roman" w:cs="Times New Roman"/>
          <w:sz w:val="28"/>
        </w:rPr>
        <w:t xml:space="preserve">ся, </w:t>
      </w:r>
      <w:r w:rsidR="00985CB5" w:rsidRPr="004C0436">
        <w:rPr>
          <w:rFonts w:ascii="Times New Roman" w:hAnsi="Times New Roman" w:cs="Times New Roman"/>
          <w:sz w:val="28"/>
        </w:rPr>
        <w:t xml:space="preserve">все успешно выдержали экзамен (отметку «5» получил </w:t>
      </w:r>
      <w:r w:rsidR="00985CB5">
        <w:rPr>
          <w:rFonts w:ascii="Times New Roman" w:hAnsi="Times New Roman" w:cs="Times New Roman"/>
          <w:sz w:val="28"/>
        </w:rPr>
        <w:t xml:space="preserve">1 </w:t>
      </w:r>
      <w:r w:rsidR="00985CB5" w:rsidRPr="004C0436">
        <w:rPr>
          <w:rFonts w:ascii="Times New Roman" w:hAnsi="Times New Roman" w:cs="Times New Roman"/>
          <w:sz w:val="28"/>
        </w:rPr>
        <w:t>обучающи</w:t>
      </w:r>
      <w:r w:rsidR="00985CB5">
        <w:rPr>
          <w:rFonts w:ascii="Times New Roman" w:hAnsi="Times New Roman" w:cs="Times New Roman"/>
          <w:sz w:val="28"/>
        </w:rPr>
        <w:t>й</w:t>
      </w:r>
      <w:r w:rsidR="00985CB5" w:rsidRPr="004C0436">
        <w:rPr>
          <w:rFonts w:ascii="Times New Roman" w:hAnsi="Times New Roman" w:cs="Times New Roman"/>
          <w:sz w:val="28"/>
        </w:rPr>
        <w:t xml:space="preserve">ся, «4» - </w:t>
      </w:r>
      <w:r w:rsidR="00985CB5">
        <w:rPr>
          <w:rFonts w:ascii="Times New Roman" w:hAnsi="Times New Roman" w:cs="Times New Roman"/>
          <w:sz w:val="28"/>
        </w:rPr>
        <w:t>10</w:t>
      </w:r>
      <w:r w:rsidR="00985CB5" w:rsidRPr="004C0436">
        <w:rPr>
          <w:rFonts w:ascii="Times New Roman" w:hAnsi="Times New Roman" w:cs="Times New Roman"/>
          <w:sz w:val="28"/>
        </w:rPr>
        <w:t xml:space="preserve"> обучающихся, «3» - </w:t>
      </w:r>
      <w:r w:rsidR="00985CB5">
        <w:rPr>
          <w:rFonts w:ascii="Times New Roman" w:hAnsi="Times New Roman" w:cs="Times New Roman"/>
          <w:sz w:val="28"/>
        </w:rPr>
        <w:t>3</w:t>
      </w:r>
      <w:r w:rsidR="00985CB5" w:rsidRPr="004C0436">
        <w:rPr>
          <w:rFonts w:ascii="Times New Roman" w:hAnsi="Times New Roman" w:cs="Times New Roman"/>
          <w:sz w:val="28"/>
        </w:rPr>
        <w:t xml:space="preserve"> обучающихся).</w:t>
      </w:r>
      <w:r w:rsidRPr="004C0436">
        <w:rPr>
          <w:rFonts w:ascii="Times New Roman" w:hAnsi="Times New Roman" w:cs="Times New Roman"/>
          <w:sz w:val="28"/>
        </w:rPr>
        <w:t xml:space="preserve"> </w:t>
      </w:r>
      <w:r w:rsidR="00985CB5">
        <w:rPr>
          <w:rFonts w:ascii="Times New Roman" w:hAnsi="Times New Roman" w:cs="Times New Roman"/>
          <w:sz w:val="28"/>
        </w:rPr>
        <w:t>2</w:t>
      </w:r>
      <w:r w:rsidRPr="004C0436">
        <w:rPr>
          <w:rFonts w:ascii="Times New Roman" w:hAnsi="Times New Roman" w:cs="Times New Roman"/>
          <w:sz w:val="28"/>
        </w:rPr>
        <w:t xml:space="preserve"> обучающа</w:t>
      </w:r>
      <w:r w:rsidR="00985CB5">
        <w:rPr>
          <w:rFonts w:ascii="Times New Roman" w:hAnsi="Times New Roman" w:cs="Times New Roman"/>
          <w:sz w:val="28"/>
        </w:rPr>
        <w:t>е</w:t>
      </w:r>
      <w:r w:rsidRPr="004C0436">
        <w:rPr>
          <w:rFonts w:ascii="Times New Roman" w:hAnsi="Times New Roman" w:cs="Times New Roman"/>
          <w:sz w:val="28"/>
        </w:rPr>
        <w:t>ся принимал</w:t>
      </w:r>
      <w:r w:rsidR="00985CB5">
        <w:rPr>
          <w:rFonts w:ascii="Times New Roman" w:hAnsi="Times New Roman" w:cs="Times New Roman"/>
          <w:sz w:val="28"/>
        </w:rPr>
        <w:t xml:space="preserve">и </w:t>
      </w:r>
      <w:r w:rsidRPr="004C0436">
        <w:rPr>
          <w:rFonts w:ascii="Times New Roman" w:hAnsi="Times New Roman" w:cs="Times New Roman"/>
          <w:sz w:val="28"/>
        </w:rPr>
        <w:t xml:space="preserve">участие в экзамене по литературе, </w:t>
      </w:r>
      <w:r w:rsidR="00985CB5">
        <w:rPr>
          <w:rFonts w:ascii="Times New Roman" w:hAnsi="Times New Roman" w:cs="Times New Roman"/>
          <w:sz w:val="28"/>
        </w:rPr>
        <w:t>1</w:t>
      </w:r>
      <w:r w:rsidRPr="004C0436">
        <w:rPr>
          <w:rFonts w:ascii="Times New Roman" w:hAnsi="Times New Roman" w:cs="Times New Roman"/>
          <w:sz w:val="28"/>
        </w:rPr>
        <w:t xml:space="preserve"> </w:t>
      </w:r>
      <w:r w:rsidR="00985CB5">
        <w:rPr>
          <w:rFonts w:ascii="Times New Roman" w:hAnsi="Times New Roman" w:cs="Times New Roman"/>
          <w:sz w:val="28"/>
        </w:rPr>
        <w:t xml:space="preserve">обучающаяся </w:t>
      </w:r>
      <w:r w:rsidRPr="004C0436">
        <w:rPr>
          <w:rFonts w:ascii="Times New Roman" w:hAnsi="Times New Roman" w:cs="Times New Roman"/>
          <w:sz w:val="28"/>
        </w:rPr>
        <w:t>получил</w:t>
      </w:r>
      <w:r w:rsidR="00424F11">
        <w:rPr>
          <w:rFonts w:ascii="Times New Roman" w:hAnsi="Times New Roman" w:cs="Times New Roman"/>
          <w:sz w:val="28"/>
        </w:rPr>
        <w:t>а</w:t>
      </w:r>
      <w:r w:rsidRPr="004C0436">
        <w:rPr>
          <w:rFonts w:ascii="Times New Roman" w:hAnsi="Times New Roman" w:cs="Times New Roman"/>
          <w:sz w:val="28"/>
        </w:rPr>
        <w:t xml:space="preserve"> отметку «</w:t>
      </w:r>
      <w:r w:rsidR="00985CB5">
        <w:rPr>
          <w:rFonts w:ascii="Times New Roman" w:hAnsi="Times New Roman" w:cs="Times New Roman"/>
          <w:sz w:val="28"/>
        </w:rPr>
        <w:t>4</w:t>
      </w:r>
      <w:r w:rsidRPr="004C0436">
        <w:rPr>
          <w:rFonts w:ascii="Times New Roman" w:hAnsi="Times New Roman" w:cs="Times New Roman"/>
          <w:sz w:val="28"/>
        </w:rPr>
        <w:t>»</w:t>
      </w:r>
      <w:r w:rsidR="00985CB5">
        <w:rPr>
          <w:rFonts w:ascii="Times New Roman" w:hAnsi="Times New Roman" w:cs="Times New Roman"/>
          <w:sz w:val="28"/>
        </w:rPr>
        <w:t>, 1 – «3»</w:t>
      </w:r>
      <w:r w:rsidRPr="004C0436">
        <w:rPr>
          <w:rFonts w:ascii="Times New Roman" w:hAnsi="Times New Roman" w:cs="Times New Roman"/>
          <w:sz w:val="28"/>
        </w:rPr>
        <w:t xml:space="preserve">. Сдали экзамены на «4» и «5» </w:t>
      </w:r>
      <w:r w:rsidR="00985CB5">
        <w:rPr>
          <w:rFonts w:ascii="Times New Roman" w:hAnsi="Times New Roman" w:cs="Times New Roman"/>
          <w:sz w:val="28"/>
        </w:rPr>
        <w:t>3</w:t>
      </w:r>
      <w:r w:rsidRPr="004C0436">
        <w:rPr>
          <w:rFonts w:ascii="Times New Roman" w:hAnsi="Times New Roman" w:cs="Times New Roman"/>
          <w:sz w:val="28"/>
        </w:rPr>
        <w:t>0 обучающихся (</w:t>
      </w:r>
      <w:r w:rsidR="00985CB5">
        <w:rPr>
          <w:rFonts w:ascii="Times New Roman" w:hAnsi="Times New Roman" w:cs="Times New Roman"/>
          <w:sz w:val="28"/>
        </w:rPr>
        <w:t>4</w:t>
      </w:r>
      <w:r w:rsidRPr="004C0436">
        <w:rPr>
          <w:rFonts w:ascii="Times New Roman" w:hAnsi="Times New Roman" w:cs="Times New Roman"/>
          <w:sz w:val="28"/>
        </w:rPr>
        <w:t xml:space="preserve"> обучающихся, сдававших только обязательные экзамены, </w:t>
      </w:r>
      <w:r w:rsidR="00985CB5">
        <w:rPr>
          <w:rFonts w:ascii="Times New Roman" w:hAnsi="Times New Roman" w:cs="Times New Roman"/>
          <w:sz w:val="28"/>
        </w:rPr>
        <w:t>26</w:t>
      </w:r>
      <w:r w:rsidRPr="004C0436">
        <w:rPr>
          <w:rFonts w:ascii="Times New Roman" w:hAnsi="Times New Roman" w:cs="Times New Roman"/>
          <w:sz w:val="28"/>
        </w:rPr>
        <w:t xml:space="preserve"> обучающихся, сдававших 4 экзамена).</w:t>
      </w:r>
      <w:r w:rsidR="00424F11">
        <w:rPr>
          <w:rFonts w:ascii="Times New Roman" w:hAnsi="Times New Roman" w:cs="Times New Roman"/>
          <w:sz w:val="28"/>
        </w:rPr>
        <w:t xml:space="preserve"> </w:t>
      </w:r>
      <w:r w:rsidR="00985CB5">
        <w:rPr>
          <w:rFonts w:ascii="Times New Roman" w:hAnsi="Times New Roman" w:cs="Times New Roman"/>
          <w:sz w:val="28"/>
        </w:rPr>
        <w:t>20</w:t>
      </w:r>
      <w:r w:rsidR="00424F11">
        <w:rPr>
          <w:rFonts w:ascii="Times New Roman" w:hAnsi="Times New Roman" w:cs="Times New Roman"/>
          <w:sz w:val="28"/>
        </w:rPr>
        <w:t xml:space="preserve"> обучающихся получили аттестат об основном общем образовании с отличием.</w:t>
      </w:r>
    </w:p>
    <w:p w:rsidR="00BD6AF3" w:rsidRPr="00BD6AF3" w:rsidRDefault="00005278" w:rsidP="00BD6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="00BD6AF3" w:rsidRPr="00BD6AF3">
        <w:rPr>
          <w:rFonts w:ascii="Times New Roman" w:hAnsi="Times New Roman" w:cs="Times New Roman"/>
          <w:sz w:val="28"/>
          <w:szCs w:val="28"/>
        </w:rPr>
        <w:t xml:space="preserve"> аттестации за курс средней общеобразовательной школы были допущены 40 обучающихся 11-х классов.</w:t>
      </w:r>
    </w:p>
    <w:p w:rsidR="00BD6AF3" w:rsidRPr="00BD6AF3" w:rsidRDefault="00BD6AF3" w:rsidP="00BD6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F3">
        <w:rPr>
          <w:rFonts w:ascii="Times New Roman" w:hAnsi="Times New Roman" w:cs="Times New Roman"/>
          <w:color w:val="FF0000"/>
          <w:sz w:val="28"/>
          <w:szCs w:val="28"/>
        </w:rPr>
        <w:t>Все 40</w:t>
      </w:r>
      <w:r w:rsidRPr="00BD6AF3">
        <w:rPr>
          <w:rFonts w:ascii="Times New Roman" w:hAnsi="Times New Roman" w:cs="Times New Roman"/>
          <w:sz w:val="28"/>
          <w:szCs w:val="28"/>
        </w:rPr>
        <w:t xml:space="preserve"> обучающихся успешно сдали единый государственный экзамен по русскому языку и математике, что является необходимым условием для получения аттестата о среднем общем образовании. Сдача ЕГЭ по другим предметам учебного плана осуществлялась по выбору обучающихся: </w:t>
      </w:r>
    </w:p>
    <w:tbl>
      <w:tblPr>
        <w:tblW w:w="9542" w:type="dxa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872"/>
        <w:gridCol w:w="1745"/>
        <w:gridCol w:w="1872"/>
        <w:gridCol w:w="1834"/>
      </w:tblGrid>
      <w:tr w:rsidR="00BD6AF3" w:rsidRPr="004327AE" w:rsidTr="00BD6AF3">
        <w:trPr>
          <w:trHeight w:val="318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 по выбору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tabs>
                <w:tab w:val="center" w:pos="9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D6AF3" w:rsidRPr="004327AE" w:rsidTr="00BD6AF3">
        <w:trPr>
          <w:trHeight w:val="143"/>
          <w:jc w:val="center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F3" w:rsidRPr="004327AE" w:rsidRDefault="00BD6AF3" w:rsidP="00BD6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BD6AF3" w:rsidRPr="004327AE" w:rsidTr="00BD6AF3">
        <w:trPr>
          <w:trHeight w:val="318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D6AF3" w:rsidRPr="004327AE" w:rsidTr="00BD6AF3">
        <w:trPr>
          <w:trHeight w:val="298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D6AF3" w:rsidRPr="004327AE" w:rsidTr="00BD6AF3">
        <w:trPr>
          <w:trHeight w:val="318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57,5%</w:t>
            </w:r>
          </w:p>
        </w:tc>
      </w:tr>
      <w:tr w:rsidR="00BD6AF3" w:rsidRPr="004327AE" w:rsidTr="00BD6AF3">
        <w:trPr>
          <w:trHeight w:val="26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BD6AF3" w:rsidRPr="004327AE" w:rsidTr="00BD6AF3">
        <w:trPr>
          <w:trHeight w:val="26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BD6AF3" w:rsidRPr="004327AE" w:rsidTr="00BD6AF3">
        <w:trPr>
          <w:trHeight w:val="253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  <w:tr w:rsidR="00BD6AF3" w:rsidRPr="004327AE" w:rsidTr="00BD6AF3">
        <w:trPr>
          <w:trHeight w:val="1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BD6AF3" w:rsidRPr="00BD6AF3" w:rsidRDefault="00BD6AF3" w:rsidP="00BD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F3" w:rsidRPr="00BD6AF3" w:rsidRDefault="00BD6AF3" w:rsidP="00BD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F3">
        <w:rPr>
          <w:rFonts w:ascii="Times New Roman" w:hAnsi="Times New Roman" w:cs="Times New Roman"/>
          <w:sz w:val="28"/>
          <w:szCs w:val="28"/>
        </w:rPr>
        <w:lastRenderedPageBreak/>
        <w:t xml:space="preserve">     Динамика среднего балла по предметам ЕГЭ: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2222"/>
        <w:gridCol w:w="2218"/>
        <w:gridCol w:w="2218"/>
      </w:tblGrid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68,34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F3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AF3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не выбирали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не выбирали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48,67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58,04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68,32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7AE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44,83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BD6AF3" w:rsidRPr="004327AE" w:rsidTr="00005278"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не выбирали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F3" w:rsidRPr="004327AE" w:rsidRDefault="00BD6AF3" w:rsidP="00BD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AE">
              <w:rPr>
                <w:rFonts w:ascii="Times New Roman" w:hAnsi="Times New Roman" w:cs="Times New Roman"/>
                <w:sz w:val="28"/>
                <w:szCs w:val="28"/>
              </w:rPr>
              <w:t>не выбирали</w:t>
            </w:r>
          </w:p>
        </w:tc>
      </w:tr>
    </w:tbl>
    <w:p w:rsidR="00BD6AF3" w:rsidRPr="00BD6AF3" w:rsidRDefault="00BD6AF3" w:rsidP="00BD6A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6AF3">
        <w:rPr>
          <w:rFonts w:ascii="Times New Roman" w:hAnsi="Times New Roman" w:cs="Times New Roman"/>
          <w:sz w:val="28"/>
          <w:szCs w:val="28"/>
        </w:rPr>
        <w:t>4 выпускницы получили аттестаты о среднем общем образовании с отличием и медали «За особые успехи в учении».</w:t>
      </w:r>
    </w:p>
    <w:p w:rsidR="00D248DD" w:rsidRPr="00424F11" w:rsidRDefault="00424F11" w:rsidP="00424F11">
      <w:pPr>
        <w:pStyle w:val="a3"/>
        <w:numPr>
          <w:ilvl w:val="0"/>
          <w:numId w:val="1"/>
        </w:numPr>
        <w:spacing w:before="24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Обеспечение образовательного процесса</w:t>
      </w:r>
    </w:p>
    <w:p w:rsidR="00424F11" w:rsidRDefault="00925709" w:rsidP="0092570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Система управления качеством образования</w:t>
      </w:r>
    </w:p>
    <w:p w:rsidR="00925709" w:rsidRDefault="00925709" w:rsidP="0011333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МБОУ «СОШ № 1 г. Калининска Саратовской области» создана эффективная система управления качеством образования, главная цель которой – отслеживание динамики качества образовательных услуг и эффективности управления качеством образования. Можно выделить следующие механизмы управления качеством образования:</w:t>
      </w:r>
    </w:p>
    <w:p w:rsidR="00925709" w:rsidRDefault="00925709" w:rsidP="00745C4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70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обеспечение нормативно-правового регулирования деятельности школы в условиях реализации Программы развития «От успеха в школе – к успеху в жизни»;</w:t>
      </w:r>
    </w:p>
    <w:p w:rsidR="00925709" w:rsidRDefault="00925709" w:rsidP="00745C4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33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организационно-управленческий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выбор оптимального стиля управления школой, образовательным процессом и его компонентами;</w:t>
      </w:r>
    </w:p>
    <w:p w:rsidR="00925709" w:rsidRDefault="00925709" w:rsidP="00745C4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330">
        <w:rPr>
          <w:rFonts w:ascii="Times New Roman" w:hAnsi="Times New Roman" w:cs="Times New Roman"/>
          <w:b/>
          <w:color w:val="000000"/>
          <w:sz w:val="28"/>
          <w:szCs w:val="28"/>
        </w:rPr>
        <w:t>ресурсный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укрепление и обновление материально-технической базы как условие повышения качества образовательного процесса и его результатов</w:t>
      </w:r>
      <w:r w:rsidR="001133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3330" w:rsidRDefault="00113330" w:rsidP="00745C4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330">
        <w:rPr>
          <w:rFonts w:ascii="Times New Roman" w:hAnsi="Times New Roman" w:cs="Times New Roman"/>
          <w:b/>
          <w:color w:val="000000"/>
          <w:sz w:val="28"/>
          <w:szCs w:val="28"/>
        </w:rPr>
        <w:t>социально-педагогический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создание условий, способствующих достижению качества образования на уровне обучающихся и удовлетворенности родителей качеством образовательных услуг;</w:t>
      </w:r>
    </w:p>
    <w:p w:rsidR="00113330" w:rsidRDefault="00113330" w:rsidP="00745C4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3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психолого-педагогический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сопровождение участников образовательного процесса, создание благоприятного эмоциально-психологического климата в условиях школы;</w:t>
      </w:r>
    </w:p>
    <w:p w:rsidR="00113330" w:rsidRDefault="00113330" w:rsidP="00745C4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330">
        <w:rPr>
          <w:rFonts w:ascii="Times New Roman" w:hAnsi="Times New Roman" w:cs="Times New Roman"/>
          <w:b/>
          <w:color w:val="000000"/>
          <w:sz w:val="28"/>
          <w:szCs w:val="28"/>
        </w:rPr>
        <w:t>мониторинговый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сбор, обработка, хранение и распространение информации об образовательной системе или отдельных ее элементах, которая ориентирована на информационное обеспечение управления.</w:t>
      </w:r>
    </w:p>
    <w:p w:rsidR="00113330" w:rsidRPr="00113330" w:rsidRDefault="00113330" w:rsidP="0011333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244" w:rsidRDefault="00113330" w:rsidP="00113330">
      <w:pPr>
        <w:pStyle w:val="a3"/>
        <w:numPr>
          <w:ilvl w:val="1"/>
          <w:numId w:val="1"/>
        </w:numPr>
        <w:spacing w:before="24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и инновационная  деятельность</w:t>
      </w:r>
    </w:p>
    <w:p w:rsidR="00113330" w:rsidRDefault="00113330" w:rsidP="0011333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Важнейшим средством повышения профессионального мастерства учителей, связующим в единое целое всю систему работы школы, является методическая работа. Роль методической работы в образовательной организации значительно возрастает в современных условиях в связи с необходимости рационально, оперативно и творчески использовать новые методики, приемы и формы обучения и воспитания.</w:t>
      </w:r>
    </w:p>
    <w:p w:rsidR="00113330" w:rsidRDefault="00113330" w:rsidP="007C76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задачи методической работы:</w:t>
      </w:r>
    </w:p>
    <w:p w:rsidR="00113330" w:rsidRPr="00113330" w:rsidRDefault="00113330" w:rsidP="00745C45">
      <w:pPr>
        <w:pStyle w:val="4"/>
        <w:widowControl w:val="0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330">
        <w:rPr>
          <w:rFonts w:ascii="Times New Roman" w:hAnsi="Times New Roman" w:cs="Times New Roman"/>
          <w:b w:val="0"/>
          <w:bCs w:val="0"/>
          <w:sz w:val="28"/>
          <w:szCs w:val="28"/>
        </w:rPr>
        <w:t>изменить позицию педагога-информатора и контролёра на позицию педагога-координатора</w:t>
      </w:r>
      <w:r w:rsidR="007C76E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13330" w:rsidRPr="007C76E4" w:rsidRDefault="00113330" w:rsidP="00745C45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113330">
        <w:rPr>
          <w:rStyle w:val="apple-style-span"/>
          <w:rFonts w:ascii="Times New Roman" w:eastAsia="Calibri" w:hAnsi="Times New Roman" w:cs="Times New Roman"/>
          <w:sz w:val="28"/>
          <w:szCs w:val="28"/>
        </w:rPr>
        <w:t>продолжить работу по повышению педагогического мастерства учителей: совершенствованию системы повышения квалификации, участию в инновационной деятельности ОУ, распространению педагогического опыта, участию в профессиональных конкурсах, участию в методической работе</w:t>
      </w:r>
      <w:r w:rsidR="007C76E4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7C76E4" w:rsidRPr="007C76E4" w:rsidRDefault="007C76E4" w:rsidP="00745C45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создать условия для профессионального становления молодых и начинающих учителей.</w:t>
      </w:r>
    </w:p>
    <w:p w:rsidR="004A2EA3" w:rsidRPr="004A2EA3" w:rsidRDefault="004A2EA3" w:rsidP="004A2EA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EA3">
        <w:rPr>
          <w:rFonts w:ascii="Times New Roman" w:hAnsi="Times New Roman" w:cs="Times New Roman"/>
          <w:sz w:val="28"/>
          <w:szCs w:val="28"/>
        </w:rPr>
        <w:t xml:space="preserve">В соответствии с  планом работы были проведены семинары </w:t>
      </w:r>
      <w:r w:rsidRPr="004A2E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3CC1">
        <w:rPr>
          <w:rFonts w:ascii="Times New Roman" w:hAnsi="Times New Roman" w:cs="Times New Roman"/>
          <w:color w:val="000000"/>
          <w:sz w:val="28"/>
          <w:szCs w:val="28"/>
        </w:rPr>
        <w:t>Роль моего предмета в будущей жизни ученика</w:t>
      </w:r>
      <w:r w:rsidRPr="004A2EA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203CC1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203CC1">
        <w:rPr>
          <w:rFonts w:ascii="Times New Roman" w:hAnsi="Times New Roman" w:cs="Times New Roman"/>
          <w:color w:val="000000"/>
          <w:sz w:val="28"/>
          <w:szCs w:val="28"/>
        </w:rPr>
        <w:t>Бесконфликтная школьная среда: как этого достичь?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2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2EA3" w:rsidRPr="004A2EA3" w:rsidRDefault="004A2EA3" w:rsidP="004A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A3">
        <w:rPr>
          <w:rFonts w:ascii="Times New Roman" w:hAnsi="Times New Roman" w:cs="Times New Roman"/>
          <w:sz w:val="28"/>
          <w:szCs w:val="28"/>
        </w:rPr>
        <w:t>Педагоги школы принимали активное участие в работе школьных и районных методических объединений, за 201</w:t>
      </w:r>
      <w:r w:rsidR="00214832">
        <w:rPr>
          <w:rFonts w:ascii="Times New Roman" w:hAnsi="Times New Roman" w:cs="Times New Roman"/>
          <w:sz w:val="28"/>
          <w:szCs w:val="28"/>
        </w:rPr>
        <w:t>4</w:t>
      </w:r>
      <w:r w:rsidRPr="004A2EA3">
        <w:rPr>
          <w:rFonts w:ascii="Times New Roman" w:hAnsi="Times New Roman" w:cs="Times New Roman"/>
          <w:sz w:val="28"/>
          <w:szCs w:val="28"/>
        </w:rPr>
        <w:t xml:space="preserve"> – 201</w:t>
      </w:r>
      <w:r w:rsidR="00214832">
        <w:rPr>
          <w:rFonts w:ascii="Times New Roman" w:hAnsi="Times New Roman" w:cs="Times New Roman"/>
          <w:sz w:val="28"/>
          <w:szCs w:val="28"/>
        </w:rPr>
        <w:t>5</w:t>
      </w:r>
      <w:r w:rsidRPr="004A2EA3">
        <w:rPr>
          <w:rFonts w:ascii="Times New Roman" w:hAnsi="Times New Roman" w:cs="Times New Roman"/>
          <w:sz w:val="28"/>
          <w:szCs w:val="28"/>
        </w:rPr>
        <w:t xml:space="preserve"> учебный год на муниципальном</w:t>
      </w:r>
      <w:r w:rsidR="00214832">
        <w:rPr>
          <w:rFonts w:ascii="Times New Roman" w:hAnsi="Times New Roman" w:cs="Times New Roman"/>
          <w:sz w:val="28"/>
          <w:szCs w:val="28"/>
        </w:rPr>
        <w:t xml:space="preserve"> </w:t>
      </w:r>
      <w:r w:rsidR="00DC102D">
        <w:rPr>
          <w:rFonts w:ascii="Times New Roman" w:hAnsi="Times New Roman" w:cs="Times New Roman"/>
          <w:sz w:val="28"/>
          <w:szCs w:val="28"/>
        </w:rPr>
        <w:t>уровне было дано  1</w:t>
      </w:r>
      <w:r w:rsidR="00647514">
        <w:rPr>
          <w:rFonts w:ascii="Times New Roman" w:hAnsi="Times New Roman" w:cs="Times New Roman"/>
          <w:sz w:val="28"/>
          <w:szCs w:val="28"/>
        </w:rPr>
        <w:t>3</w:t>
      </w:r>
      <w:r w:rsidR="00DC102D">
        <w:rPr>
          <w:rFonts w:ascii="Times New Roman" w:hAnsi="Times New Roman" w:cs="Times New Roman"/>
          <w:sz w:val="28"/>
          <w:szCs w:val="28"/>
        </w:rPr>
        <w:t xml:space="preserve"> открытых уроков</w:t>
      </w:r>
      <w:r w:rsidRPr="004A2EA3">
        <w:rPr>
          <w:rFonts w:ascii="Times New Roman" w:hAnsi="Times New Roman" w:cs="Times New Roman"/>
          <w:sz w:val="28"/>
          <w:szCs w:val="28"/>
        </w:rPr>
        <w:t xml:space="preserve">, на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102D">
        <w:rPr>
          <w:rFonts w:ascii="Times New Roman" w:hAnsi="Times New Roman" w:cs="Times New Roman"/>
          <w:sz w:val="28"/>
          <w:szCs w:val="28"/>
        </w:rPr>
        <w:t xml:space="preserve">2 </w:t>
      </w:r>
      <w:r w:rsidR="00433556" w:rsidRPr="004A2EA3">
        <w:rPr>
          <w:rFonts w:ascii="Times New Roman" w:hAnsi="Times New Roman" w:cs="Times New Roman"/>
          <w:sz w:val="28"/>
          <w:szCs w:val="28"/>
        </w:rPr>
        <w:t>урок</w:t>
      </w:r>
      <w:r w:rsidR="00DC102D">
        <w:rPr>
          <w:rFonts w:ascii="Times New Roman" w:hAnsi="Times New Roman" w:cs="Times New Roman"/>
          <w:sz w:val="28"/>
          <w:szCs w:val="28"/>
        </w:rPr>
        <w:t>а</w:t>
      </w:r>
      <w:r w:rsidRPr="004A2EA3">
        <w:rPr>
          <w:rFonts w:ascii="Times New Roman" w:hAnsi="Times New Roman" w:cs="Times New Roman"/>
          <w:sz w:val="28"/>
          <w:szCs w:val="28"/>
        </w:rPr>
        <w:t>.</w:t>
      </w:r>
    </w:p>
    <w:p w:rsidR="004A2EA3" w:rsidRPr="007705A3" w:rsidRDefault="004A2EA3" w:rsidP="004A2E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75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647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семинарах и конференциях различных уровней: регионального – в </w:t>
      </w:r>
      <w:r w:rsidR="006475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всероссийского </w:t>
      </w: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23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7514">
        <w:rPr>
          <w:rFonts w:ascii="Times New Roman" w:hAnsi="Times New Roman" w:cs="Times New Roman"/>
          <w:color w:val="000000" w:themeColor="text1"/>
          <w:sz w:val="28"/>
          <w:szCs w:val="28"/>
        </w:rPr>
        <w:t>31, международного – в 3</w:t>
      </w:r>
      <w:r w:rsidRPr="00770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2EA3" w:rsidRPr="0001420B" w:rsidRDefault="004A2EA3" w:rsidP="004A2E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конкурсах профессионального мастерства приняли участие </w:t>
      </w:r>
      <w:r w:rsidR="007E45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1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 w:rsidR="000142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EA3" w:rsidRPr="004A2EA3" w:rsidRDefault="004A2EA3" w:rsidP="004A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A3">
        <w:rPr>
          <w:rFonts w:ascii="Times New Roman" w:hAnsi="Times New Roman" w:cs="Times New Roman"/>
          <w:sz w:val="28"/>
          <w:szCs w:val="28"/>
        </w:rPr>
        <w:t xml:space="preserve">В школе работало </w:t>
      </w:r>
      <w:r w:rsidR="00B33A26">
        <w:rPr>
          <w:rFonts w:ascii="Times New Roman" w:hAnsi="Times New Roman" w:cs="Times New Roman"/>
          <w:sz w:val="28"/>
          <w:szCs w:val="28"/>
        </w:rPr>
        <w:t>6</w:t>
      </w:r>
      <w:r w:rsidRPr="004A2EA3">
        <w:rPr>
          <w:rFonts w:ascii="Times New Roman" w:hAnsi="Times New Roman" w:cs="Times New Roman"/>
          <w:sz w:val="28"/>
          <w:szCs w:val="28"/>
        </w:rPr>
        <w:t xml:space="preserve"> методических объединений учителей-предметников.  Работа осуществлялась в соответствии с планом на учебный год, план работы выполнен полностью. В рамках ШМО проводились открытые уроки, мероприятия, предметные недели, круглые столы, мастер-</w:t>
      </w:r>
      <w:r w:rsidRPr="004A2EA3">
        <w:rPr>
          <w:rFonts w:ascii="Times New Roman" w:hAnsi="Times New Roman" w:cs="Times New Roman"/>
          <w:sz w:val="28"/>
          <w:szCs w:val="28"/>
        </w:rPr>
        <w:lastRenderedPageBreak/>
        <w:t>классы. Педагоги школы активно используют информационно-коммуникационные технологии в образовательном и воспитательном процессе, многие педагоги являются участниками сетевых педагогических сообществ, имеют персональные сайты, размещают в сети Интернет свои методические разработки.</w:t>
      </w:r>
    </w:p>
    <w:p w:rsidR="00270165" w:rsidRDefault="00270165" w:rsidP="00270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 соответствии с Постановлением Главы администрации Калининского муниципального района «Об организации Ресурсного центра МБОУ «СОШ № 1 г. Калининска Саратовской области» от 26 июля 2012 года № 1122 на базе школы с 1 сентября 2012 года в школе работает Ресурсный центр. Основными задачами его работы были:</w:t>
      </w:r>
    </w:p>
    <w:p w:rsidR="00270165" w:rsidRDefault="00270165" w:rsidP="00270165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обеспечение методической и консультативной помощи педагогическим коллективам общеобразовательных учреждений Калининского МР;</w:t>
      </w:r>
    </w:p>
    <w:p w:rsidR="00270165" w:rsidRDefault="00270165" w:rsidP="00270165">
      <w:pPr>
        <w:pStyle w:val="a3"/>
        <w:numPr>
          <w:ilvl w:val="0"/>
          <w:numId w:val="9"/>
        </w:numPr>
        <w:shd w:val="clear" w:color="auto" w:fill="FFFFFF"/>
        <w:spacing w:before="150"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поддержка внедрения инноваций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 в образовательный процесс МБОУ «СОШ № 1 г. Калининска».</w:t>
      </w:r>
    </w:p>
    <w:p w:rsidR="00270165" w:rsidRDefault="00270165" w:rsidP="00270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В рамках работы ресурсного центра были заключены договоры с родителями об оказании платной образовательной услуги «Адаптация детей в школе», заключен договор о совместной работе с МБДОУ «Детский сад № 11 г. Калининска» по обеспечению преемственности между дошкольным и начальным уровнями образования. С целью оказания методической помощи педагогическим коллективам района были проведены 1</w:t>
      </w:r>
      <w:r w:rsidR="00DC102D">
        <w:rPr>
          <w:rFonts w:ascii="Times New Roman" w:hAnsi="Times New Roman" w:cs="Times New Roman"/>
          <w:sz w:val="28"/>
          <w:szCs w:val="1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заседаний районных методических объединений. Учителем иностранного языка осуществлялось дистанционное обучение французскому языку обучающихся МБОУ «СОШ с. Симоновка Калининского района Саратовской области». Проводились вебинары для учителей-предметников, профсоюзного актива.</w:t>
      </w:r>
    </w:p>
    <w:p w:rsidR="004A2EA3" w:rsidRPr="004A2EA3" w:rsidRDefault="004A2EA3" w:rsidP="004A2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EA3">
        <w:rPr>
          <w:rFonts w:ascii="Times New Roman" w:hAnsi="Times New Roman" w:cs="Times New Roman"/>
          <w:sz w:val="28"/>
          <w:szCs w:val="28"/>
        </w:rPr>
        <w:t>В 201</w:t>
      </w:r>
      <w:r w:rsidR="002647C7">
        <w:rPr>
          <w:rFonts w:ascii="Times New Roman" w:hAnsi="Times New Roman" w:cs="Times New Roman"/>
          <w:sz w:val="28"/>
          <w:szCs w:val="28"/>
        </w:rPr>
        <w:t>4</w:t>
      </w:r>
      <w:r w:rsidRPr="004A2EA3">
        <w:rPr>
          <w:rFonts w:ascii="Times New Roman" w:hAnsi="Times New Roman" w:cs="Times New Roman"/>
          <w:sz w:val="28"/>
          <w:szCs w:val="28"/>
        </w:rPr>
        <w:t xml:space="preserve"> – 201</w:t>
      </w:r>
      <w:r w:rsidR="002647C7">
        <w:rPr>
          <w:rFonts w:ascii="Times New Roman" w:hAnsi="Times New Roman" w:cs="Times New Roman"/>
          <w:sz w:val="28"/>
          <w:szCs w:val="28"/>
        </w:rPr>
        <w:t>5</w:t>
      </w:r>
      <w:r w:rsidRPr="004A2EA3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планом работы ОУ были проведены </w:t>
      </w:r>
      <w:r w:rsidR="000B1F3A">
        <w:rPr>
          <w:rFonts w:ascii="Times New Roman" w:hAnsi="Times New Roman" w:cs="Times New Roman"/>
          <w:sz w:val="28"/>
          <w:szCs w:val="28"/>
        </w:rPr>
        <w:t>3</w:t>
      </w:r>
      <w:r w:rsidRPr="004A2EA3">
        <w:rPr>
          <w:rFonts w:ascii="Times New Roman" w:hAnsi="Times New Roman" w:cs="Times New Roman"/>
          <w:sz w:val="28"/>
          <w:szCs w:val="28"/>
        </w:rPr>
        <w:t xml:space="preserve"> тематических заседаний педагогических советов</w:t>
      </w:r>
      <w:r w:rsidR="00B33A26">
        <w:rPr>
          <w:rFonts w:ascii="Times New Roman" w:hAnsi="Times New Roman" w:cs="Times New Roman"/>
          <w:sz w:val="28"/>
          <w:szCs w:val="28"/>
        </w:rPr>
        <w:t>: «</w:t>
      </w:r>
      <w:r w:rsidR="000B1F3A">
        <w:rPr>
          <w:rFonts w:ascii="Times New Roman" w:hAnsi="Times New Roman" w:cs="Times New Roman"/>
          <w:sz w:val="28"/>
          <w:szCs w:val="28"/>
        </w:rPr>
        <w:t>Мультимедийный урок как средство саморазвития ученика, раскрытие его личностного потенциала</w:t>
      </w:r>
      <w:r w:rsidR="00B33A26">
        <w:rPr>
          <w:rFonts w:ascii="Times New Roman" w:hAnsi="Times New Roman" w:cs="Times New Roman"/>
          <w:sz w:val="28"/>
          <w:szCs w:val="28"/>
        </w:rPr>
        <w:t xml:space="preserve">», </w:t>
      </w:r>
      <w:r w:rsidR="000B1F3A">
        <w:rPr>
          <w:rFonts w:ascii="Times New Roman" w:hAnsi="Times New Roman" w:cs="Times New Roman"/>
          <w:sz w:val="28"/>
          <w:szCs w:val="28"/>
        </w:rPr>
        <w:t xml:space="preserve">«Организации деятельности педагогического коллектива школы по профилактике правонарушений среди несовершеннолетних», </w:t>
      </w:r>
      <w:r w:rsidR="00B33A26">
        <w:rPr>
          <w:rFonts w:ascii="Times New Roman" w:hAnsi="Times New Roman" w:cs="Times New Roman"/>
          <w:sz w:val="28"/>
          <w:szCs w:val="28"/>
        </w:rPr>
        <w:t>«</w:t>
      </w:r>
      <w:r w:rsidR="000B1F3A"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 – залог здоровья школьников</w:t>
      </w:r>
      <w:r w:rsidR="00B33A26">
        <w:rPr>
          <w:rFonts w:ascii="Times New Roman" w:hAnsi="Times New Roman" w:cs="Times New Roman"/>
          <w:sz w:val="28"/>
          <w:szCs w:val="28"/>
        </w:rPr>
        <w:t>»</w:t>
      </w:r>
      <w:r w:rsidRPr="004A2EA3">
        <w:rPr>
          <w:rFonts w:ascii="Times New Roman" w:hAnsi="Times New Roman" w:cs="Times New Roman"/>
          <w:sz w:val="28"/>
          <w:szCs w:val="28"/>
        </w:rPr>
        <w:t>. Педсоветы проводились в интерактивной форме. Рассматриваемые вопросы актуальны для педагогического коллектива, вызвали интерес у педагогов и их изучение способствовало профессиональному росту педагогического коллектива. Педагоги школы приняли активное участие в педагогических советах, проявляя творческую инициативу при работе в группах. Проведение педагогических советов в интерактивной форме способствовали профессиональному и творческому росту членов педагогического коллектива.</w:t>
      </w:r>
    </w:p>
    <w:p w:rsidR="007C76E4" w:rsidRPr="007C76E4" w:rsidRDefault="007C76E4" w:rsidP="004A2EA3">
      <w:pPr>
        <w:widowControl w:val="0"/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eastAsia="Calibri" w:hAnsi="Times New Roman" w:cs="Times New Roman"/>
          <w:sz w:val="28"/>
          <w:szCs w:val="20"/>
        </w:rPr>
      </w:pPr>
    </w:p>
    <w:p w:rsidR="00113330" w:rsidRDefault="00B33A26" w:rsidP="00B33A2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Воспитательная система</w:t>
      </w:r>
    </w:p>
    <w:p w:rsidR="00BD6AF3" w:rsidRDefault="00641C2E" w:rsidP="001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 – 2015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воспитательная работа школы осуществлялась в соответствии с Программой воспитания ОО «Растим патриотов России», </w:t>
      </w:r>
      <w:r w:rsidR="00433556" w:rsidRPr="00963811">
        <w:rPr>
          <w:rFonts w:ascii="Times New Roman" w:hAnsi="Times New Roman" w:cs="Times New Roman"/>
          <w:sz w:val="28"/>
          <w:szCs w:val="28"/>
        </w:rPr>
        <w:t xml:space="preserve">Программой духовно-нравственного развития, воспитания обучающихся </w:t>
      </w:r>
      <w:r w:rsidR="00433556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433556" w:rsidRPr="0096381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3556" w:rsidRPr="00963811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433556" w:rsidRPr="00963811">
        <w:rPr>
          <w:rStyle w:val="dash0410005f0431005f0437005f0430005f0446005f0020005f0441005f043f005f0438005f0441005f043a005f0430005f005fchar1char1"/>
          <w:sz w:val="28"/>
          <w:szCs w:val="28"/>
        </w:rPr>
        <w:t xml:space="preserve">воспитания и социализации обучающихся </w:t>
      </w:r>
      <w:r w:rsidR="00433556">
        <w:rPr>
          <w:rStyle w:val="dash0410005f0431005f0437005f0430005f0446005f0020005f0441005f043f005f0438005f0441005f043a005f0430005f005fchar1char1"/>
          <w:sz w:val="28"/>
          <w:szCs w:val="28"/>
        </w:rPr>
        <w:t>Основной образовательной программы</w:t>
      </w:r>
      <w:r w:rsidR="00433556" w:rsidRPr="00963811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основного общего образования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>, Программой здоровья «Моя школа</w:t>
      </w:r>
      <w:r w:rsidR="0043355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="0029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>здоровья и развития». Программы воспитания  содержат   следующие направления:</w:t>
      </w:r>
      <w:r w:rsidR="0029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6AF3" w:rsidRDefault="0001420B" w:rsidP="00163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кл.: 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спортивно-оздоровительное, духовно-нравственное, общекультурное, социальное, общеинтеллектуальное, </w:t>
      </w:r>
    </w:p>
    <w:p w:rsidR="00433556" w:rsidRPr="00963811" w:rsidRDefault="0001420B" w:rsidP="00163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6A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>кл.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B1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556" w:rsidRPr="00963811">
        <w:rPr>
          <w:rFonts w:ascii="Times New Roman" w:hAnsi="Times New Roman" w:cs="Times New Roman"/>
          <w:sz w:val="28"/>
          <w:szCs w:val="28"/>
        </w:rPr>
        <w:t>патриотическое, нравственно-этическое, правовое, здоровый образ жизни, работа с одарёнными детьми, ученическое самоуправление, профориентационная работа, трудовое.</w:t>
      </w:r>
    </w:p>
    <w:p w:rsidR="00433556" w:rsidRPr="00963811" w:rsidRDefault="007705A3" w:rsidP="00745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воспитательной работы</w:t>
      </w:r>
      <w:r w:rsidR="00433556" w:rsidRPr="009638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3556" w:rsidRPr="00963811" w:rsidRDefault="00433556" w:rsidP="00745C45">
      <w:pPr>
        <w:numPr>
          <w:ilvl w:val="0"/>
          <w:numId w:val="11"/>
        </w:numPr>
        <w:tabs>
          <w:tab w:val="clear" w:pos="183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индивидуальной самореализации ребенка и презентации им своих успехов в совместной деятельности;</w:t>
      </w:r>
    </w:p>
    <w:p w:rsidR="00433556" w:rsidRPr="00963811" w:rsidRDefault="00433556" w:rsidP="00745C45">
      <w:pPr>
        <w:numPr>
          <w:ilvl w:val="0"/>
          <w:numId w:val="11"/>
        </w:numPr>
        <w:tabs>
          <w:tab w:val="clear" w:pos="183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грамотных, образованных людей, патриотов своей страны, людей с активной гражданской позицией, конкурентно-способную личность;</w:t>
      </w:r>
    </w:p>
    <w:p w:rsidR="00433556" w:rsidRPr="00963811" w:rsidRDefault="00433556" w:rsidP="00745C45">
      <w:pPr>
        <w:numPr>
          <w:ilvl w:val="0"/>
          <w:numId w:val="11"/>
        </w:numPr>
        <w:tabs>
          <w:tab w:val="clear" w:pos="183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>приви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правовой культуры и культуры здорового образа жизни;</w:t>
      </w:r>
    </w:p>
    <w:p w:rsidR="00433556" w:rsidRPr="00963811" w:rsidRDefault="00433556" w:rsidP="001632A7">
      <w:pPr>
        <w:numPr>
          <w:ilvl w:val="0"/>
          <w:numId w:val="11"/>
        </w:numPr>
        <w:tabs>
          <w:tab w:val="clear" w:pos="1830"/>
          <w:tab w:val="num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форм внеурочной деятельности детей.</w:t>
      </w:r>
    </w:p>
    <w:p w:rsidR="00433556" w:rsidRPr="00963811" w:rsidRDefault="00433556" w:rsidP="00770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 выражается в проведении мероприятий, распространение информации, которая способствует выработке негативного отношения к вредным привычкам. </w:t>
      </w:r>
    </w:p>
    <w:p w:rsidR="00433556" w:rsidRPr="00963811" w:rsidRDefault="00433556" w:rsidP="007705A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плане здоровьесбережения школа работает по программе «Моя школа</w:t>
      </w:r>
      <w:r w:rsidR="00770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</w:t>
      </w:r>
      <w:r w:rsidR="00BD6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 и развития» рассчитанная на 2012</w:t>
      </w:r>
      <w:r w:rsidR="00BD6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="00D20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>гг. Исходя из программы проведен профилактический осмотр учащихся с привлечением медицинских работников</w:t>
      </w:r>
      <w:bookmarkStart w:id="0" w:name="_GoBack"/>
      <w:r w:rsidR="00290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0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 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«Калининская РБ»</w:t>
      </w:r>
      <w:bookmarkEnd w:id="0"/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составлены списки детей, состоящих на диспансерном учёте. На основе результатов  скомплектованы физкультурные группы обучающихся. </w:t>
      </w:r>
    </w:p>
    <w:p w:rsidR="00433556" w:rsidRPr="00564665" w:rsidRDefault="00433556" w:rsidP="007705A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Учителя физкультуры, совместно с классными руководителями в течение года проводили спортивные соревнования, игры с учащимися по параллелям, Дни здо</w:t>
      </w:r>
      <w:r w:rsidR="0056466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ровья, Президентские состязания, подготовка к</w:t>
      </w:r>
      <w:r w:rsidR="00290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4665" w:rsidRPr="00564665">
        <w:rPr>
          <w:rFonts w:ascii="Times New Roman" w:eastAsia="Times New Roman" w:hAnsi="Times New Roman" w:cs="Times New Roman"/>
          <w:sz w:val="28"/>
          <w:szCs w:val="28"/>
          <w:lang w:eastAsia="ar-SA"/>
        </w:rPr>
        <w:t>сдаче</w:t>
      </w:r>
      <w:r w:rsidR="00641C2E" w:rsidRPr="00564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 ГТО</w:t>
      </w:r>
      <w:r w:rsidR="005646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3556" w:rsidRPr="00963811" w:rsidRDefault="00433556" w:rsidP="007705A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Социальные педагоги, медицинские работники и классные руководители проводили беседы по темам ЗОЖ. В целях оздоровления детей организовано посещение детьми загородного детского оздоровительно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лагеря «Дубрава</w:t>
      </w:r>
      <w:r w:rsidR="007705A3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Красноармейский 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</w:t>
      </w:r>
      <w:r w:rsidR="007705A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22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«Колос» 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(Балашовский район)</w:t>
      </w:r>
      <w:r w:rsidR="00290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6AF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BD6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человека.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школы в июне-июле был организован летний оздоровительный лагерь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дневным пребыванием детей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«Росинка»</w:t>
      </w:r>
      <w:r w:rsidR="00641C2E">
        <w:rPr>
          <w:rFonts w:ascii="Times New Roman" w:eastAsia="Times New Roman" w:hAnsi="Times New Roman" w:cs="Times New Roman"/>
          <w:sz w:val="28"/>
          <w:szCs w:val="28"/>
          <w:lang w:eastAsia="ar-SA"/>
        </w:rPr>
        <w:t>(52</w:t>
      </w:r>
      <w:r w:rsidRPr="00963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чел)</w:t>
      </w:r>
      <w:r w:rsidR="007705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33556" w:rsidRPr="00963811" w:rsidRDefault="00433556" w:rsidP="007705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школе приоритетным направлением является организация горячего питания. Мониторинг по организации питания </w:t>
      </w:r>
      <w:r w:rsidR="007705A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41C2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2014</w:t>
      </w:r>
      <w:r w:rsidR="0077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641C2E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="005F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>учебн</w:t>
      </w:r>
      <w:r w:rsidR="007705A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7705A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показал,</w:t>
      </w:r>
      <w:r w:rsidR="00641C2E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горячее питание получают 94,6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 xml:space="preserve">% обучающихся. Для максимального охвата обучающихся горячим питанием социальные педагоги и классные руководители вели разъяснительные беседы с обучающимися и их родителями о правильном и здоровом питании. </w:t>
      </w:r>
    </w:p>
    <w:p w:rsidR="00433556" w:rsidRPr="00963811" w:rsidRDefault="00433556" w:rsidP="007705A3">
      <w:pPr>
        <w:tabs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Основным направлением </w:t>
      </w:r>
      <w:r w:rsidRPr="007705A3">
        <w:rPr>
          <w:rFonts w:ascii="Times New Roman" w:eastAsia="Times New Roman" w:hAnsi="Times New Roman" w:cs="Times New Roman"/>
          <w:sz w:val="28"/>
          <w:szCs w:val="28"/>
        </w:rPr>
        <w:t>профилактики асоциального поведения несовершеннолетних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являлась работа по профилактике алкоголизма, табакокур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ения и наркомании, а также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безнадзорности и бродяжничества, правонарушений и преступлений несовершеннолетних.</w:t>
      </w:r>
    </w:p>
    <w:p w:rsidR="00433556" w:rsidRPr="00963811" w:rsidRDefault="00433556" w:rsidP="007705A3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811">
        <w:rPr>
          <w:rFonts w:ascii="Times New Roman" w:hAnsi="Times New Roman" w:cs="Times New Roman"/>
          <w:sz w:val="28"/>
          <w:szCs w:val="28"/>
        </w:rPr>
        <w:tab/>
        <w:t xml:space="preserve">         Одной из эффективных мер по профилактике асоциального поведения среди несовершеннолетних является работа по организации внеурочной занятости детей и подростков. Особое внимание уделяется контролю за посещаемостью учащимися учебных занятий. С целью учета детей, подлежащих обучению, ежемесячно педагоги проводят подворные обходы. Ежемесячно обновляются муниципальные и областной банки данных на учащихся, пропускающих учебные занятия без уважительных причин.</w:t>
      </w:r>
    </w:p>
    <w:p w:rsidR="00433556" w:rsidRPr="00BD6AF3" w:rsidRDefault="00433556" w:rsidP="007705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Работа с одарёнными детьми 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одно</w:t>
      </w:r>
      <w:r w:rsidR="0029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из приоритетных направлений в работе школы. В этом году 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>ополнился  банк данных «Одарённые дети». Талантливые обучающиеся школы активно принимали участие в различных конкурсах, соревнованиях, олимпиадах и т.д. на школьно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>м, муниципальном, региональном,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 xml:space="preserve"> и международном 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уровнях, и отмечены дипломами, грамотами и другими наградами. Одарённым детям  создаются  все условия для творчества и самовыражения</w:t>
      </w:r>
      <w:r w:rsidR="00B51E2A">
        <w:rPr>
          <w:rFonts w:ascii="Times New Roman" w:eastAsia="Times New Roman" w:hAnsi="Times New Roman" w:cs="Times New Roman"/>
          <w:sz w:val="28"/>
          <w:szCs w:val="28"/>
        </w:rPr>
        <w:t>. В школе организована работа 29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кружков и творческих объединений, 8 спорт</w:t>
      </w:r>
      <w:r w:rsidR="00B51E2A">
        <w:rPr>
          <w:rFonts w:ascii="Times New Roman" w:eastAsia="Times New Roman" w:hAnsi="Times New Roman" w:cs="Times New Roman"/>
          <w:sz w:val="28"/>
          <w:szCs w:val="28"/>
        </w:rPr>
        <w:t>ивных секций, где занимаются 571 учащихся (79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Доля обучающихся призёров предметных ол</w:t>
      </w:r>
      <w:r w:rsidR="00641C2E">
        <w:rPr>
          <w:rFonts w:ascii="Times New Roman" w:eastAsia="Times New Roman" w:hAnsi="Times New Roman" w:cs="Times New Roman"/>
          <w:bCs/>
          <w:sz w:val="28"/>
          <w:szCs w:val="28"/>
        </w:rPr>
        <w:t>импиад различного уровня за 2014</w:t>
      </w:r>
      <w:r w:rsidR="0077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41C2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77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</w:t>
      </w:r>
      <w:r w:rsidRPr="0096381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 составляет   </w:t>
      </w:r>
      <w:r w:rsidRPr="00BD6AF3">
        <w:rPr>
          <w:rFonts w:ascii="Times New Roman" w:eastAsia="Times New Roman" w:hAnsi="Times New Roman" w:cs="Times New Roman"/>
          <w:bCs/>
          <w:sz w:val="28"/>
          <w:szCs w:val="28"/>
        </w:rPr>
        <w:t>19%  (136   человек).</w:t>
      </w:r>
    </w:p>
    <w:p w:rsidR="00433556" w:rsidRPr="001355D2" w:rsidRDefault="00433556" w:rsidP="007705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 Активное участие обучающиеся принимали не только в олимпиадах, но и в различных  спортивных соревнованиях, конкурсах рисунков, сочинений, исследовательских и творческих работ, проектов и т.д., где также отмечены грамотами, дипломами и ценными подарками. </w:t>
      </w:r>
      <w:r w:rsidRPr="00963811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Доля обучающихся - призеров муниципальных, региональных и всероссийских конференций, конкурсов, соревнований, физкультур</w:t>
      </w:r>
      <w:r w:rsidR="002908D7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н</w:t>
      </w:r>
      <w:r w:rsidRPr="00963811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о-спортивной, художественно-эстетической, туристическо-краеведческой, природоохранной, военно-</w:t>
      </w:r>
      <w:r w:rsidRPr="00963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патри</w:t>
      </w:r>
      <w:r w:rsidR="00641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отической направленности в  2014</w:t>
      </w:r>
      <w:r w:rsidRPr="00963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641C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2015</w:t>
      </w:r>
      <w:r w:rsidRPr="00963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уч</w:t>
      </w:r>
      <w:r w:rsidR="007705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ебном </w:t>
      </w:r>
      <w:r w:rsidRPr="00963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году составила   </w:t>
      </w:r>
      <w:r w:rsidR="001355D2" w:rsidRPr="00BD6AF3">
        <w:rPr>
          <w:rFonts w:ascii="Times New Roman" w:eastAsia="Times New Roman" w:hAnsi="Times New Roman" w:cs="Times New Roman"/>
          <w:bCs/>
          <w:iCs/>
          <w:sz w:val="28"/>
          <w:szCs w:val="28"/>
        </w:rPr>
        <w:t>78</w:t>
      </w:r>
      <w:r w:rsidRPr="00BD6AF3">
        <w:rPr>
          <w:rFonts w:ascii="Times New Roman" w:eastAsia="Times New Roman" w:hAnsi="Times New Roman" w:cs="Times New Roman"/>
          <w:bCs/>
          <w:iCs/>
          <w:sz w:val="28"/>
          <w:szCs w:val="28"/>
        </w:rPr>
        <w:t>%</w:t>
      </w:r>
      <w:r w:rsidR="00BD6A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355D2" w:rsidRPr="00BD6AF3">
        <w:rPr>
          <w:rFonts w:ascii="Times New Roman" w:eastAsia="Times New Roman" w:hAnsi="Times New Roman" w:cs="Times New Roman"/>
          <w:bCs/>
          <w:iCs/>
          <w:sz w:val="28"/>
          <w:szCs w:val="28"/>
        </w:rPr>
        <w:t>(564</w:t>
      </w:r>
      <w:r w:rsidRPr="00BD6A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человек).</w:t>
      </w:r>
    </w:p>
    <w:p w:rsidR="00433556" w:rsidRPr="00963811" w:rsidRDefault="00433556" w:rsidP="007705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 С 2007 года школа принимает участие в региональном конкурсе «Лучший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 xml:space="preserve">  ученический коллектив» и семь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раз лучшими ученическими коллективами признаны классы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 xml:space="preserve"> нашей школы. Победителем в 2014</w:t>
      </w:r>
      <w:r w:rsidR="00BD6A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6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 xml:space="preserve">ебном 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41C2E">
        <w:rPr>
          <w:rFonts w:ascii="Times New Roman" w:eastAsia="Times New Roman" w:hAnsi="Times New Roman" w:cs="Times New Roman"/>
          <w:sz w:val="28"/>
          <w:szCs w:val="28"/>
        </w:rPr>
        <w:t>оду стали учащиеся 7в</w:t>
      </w:r>
      <w:r w:rsidR="007705A3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  <w:r w:rsidRPr="00963811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цели проводится огромная сплочённая работа обучающихся, классных руководителей, педагогов и администрации школы.</w:t>
      </w:r>
    </w:p>
    <w:p w:rsidR="00433556" w:rsidRPr="001632A7" w:rsidRDefault="00433556" w:rsidP="007705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32A7">
        <w:rPr>
          <w:rFonts w:ascii="Times New Roman" w:eastAsia="Times New Roman" w:hAnsi="Times New Roman" w:cs="Times New Roman"/>
          <w:sz w:val="28"/>
          <w:szCs w:val="28"/>
        </w:rPr>
        <w:t>Жизнеустройство  выпускников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2143"/>
        <w:gridCol w:w="1641"/>
        <w:gridCol w:w="1524"/>
        <w:gridCol w:w="1263"/>
        <w:gridCol w:w="1269"/>
      </w:tblGrid>
      <w:tr w:rsidR="00433556" w:rsidRPr="00963811" w:rsidTr="00433556">
        <w:trPr>
          <w:trHeight w:val="465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выпускников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Армия</w:t>
            </w:r>
          </w:p>
        </w:tc>
      </w:tr>
      <w:tr w:rsidR="00433556" w:rsidRPr="00963811" w:rsidTr="00433556">
        <w:trPr>
          <w:trHeight w:val="273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56" w:rsidRPr="00963811" w:rsidRDefault="00433556" w:rsidP="007705A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56" w:rsidRPr="00963811" w:rsidRDefault="00433556" w:rsidP="007705A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ind w:left="-757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56" w:rsidRPr="00963811" w:rsidRDefault="00433556" w:rsidP="007705A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56" w:rsidRPr="00963811" w:rsidRDefault="00433556" w:rsidP="007705A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3556" w:rsidRPr="00963811" w:rsidTr="00433556">
        <w:trPr>
          <w:trHeight w:val="289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ind w:left="-757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490C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490C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56" w:rsidRPr="00963811" w:rsidTr="00433556">
        <w:trPr>
          <w:trHeight w:val="29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56" w:rsidRPr="00963811" w:rsidRDefault="00433556" w:rsidP="007705A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381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6" w:rsidRPr="00963811" w:rsidRDefault="00490CD7" w:rsidP="007705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6" w:rsidRPr="00963811" w:rsidRDefault="00490CD7" w:rsidP="007705A3">
            <w:pPr>
              <w:spacing w:after="0"/>
              <w:ind w:left="-757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6" w:rsidRPr="00963811" w:rsidRDefault="00490CD7" w:rsidP="007705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56" w:rsidRPr="00963811" w:rsidRDefault="00490CD7" w:rsidP="007705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41C2E" w:rsidRPr="00963811" w:rsidTr="00433556">
        <w:trPr>
          <w:trHeight w:val="294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Pr="00963811" w:rsidRDefault="00641C2E" w:rsidP="007705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Pr="00963811" w:rsidRDefault="00641C2E" w:rsidP="007705A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Default="00B31AC9" w:rsidP="009815D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9815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Default="009815DC" w:rsidP="007705A3">
            <w:pPr>
              <w:spacing w:after="0"/>
              <w:ind w:left="-757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Default="00641C2E" w:rsidP="007705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E" w:rsidRDefault="00641C2E" w:rsidP="007705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3A26" w:rsidRDefault="00B33A26" w:rsidP="00B33A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3A26" w:rsidRDefault="00B33A26" w:rsidP="00B33A2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образовательного учреждения</w:t>
      </w:r>
    </w:p>
    <w:p w:rsidR="00CA3926" w:rsidRPr="00A8409E" w:rsidRDefault="00CA3926" w:rsidP="00CA39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09E">
        <w:rPr>
          <w:rFonts w:ascii="Times New Roman" w:hAnsi="Times New Roman"/>
          <w:color w:val="000000"/>
          <w:sz w:val="28"/>
          <w:szCs w:val="28"/>
        </w:rPr>
        <w:t>В течение 20</w:t>
      </w:r>
      <w:r>
        <w:rPr>
          <w:rFonts w:ascii="Times New Roman" w:hAnsi="Times New Roman"/>
          <w:color w:val="000000"/>
          <w:sz w:val="28"/>
          <w:szCs w:val="28"/>
        </w:rPr>
        <w:t xml:space="preserve">14 – </w:t>
      </w:r>
      <w:r w:rsidRPr="00A8409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8409E">
        <w:rPr>
          <w:rFonts w:ascii="Times New Roman" w:hAnsi="Times New Roman"/>
          <w:color w:val="000000"/>
          <w:sz w:val="28"/>
          <w:szCs w:val="28"/>
        </w:rPr>
        <w:t xml:space="preserve"> учебного года в школе  проводилась целенаправленная работа по обеспечению безопасных условий жизнедеятельности, сохранению жизни обучающихся и сотрудников школы во время их трудовой и учебной деятельности от возможных терактов, пожаров, аварий и других опасностей. В образовательном учреждении создана определенная система по обеспечению безопасности  учащихся и сотрудников, разработана необходимая документация, назначены ответственные за безопасные условия жизнедеятельности, обеспечена охрана и пропускной режим. </w:t>
      </w:r>
    </w:p>
    <w:p w:rsidR="00CA3926" w:rsidRPr="00A8409E" w:rsidRDefault="00CA3926" w:rsidP="00CA392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09E">
        <w:rPr>
          <w:rFonts w:ascii="Times New Roman" w:hAnsi="Times New Roman"/>
          <w:color w:val="000000"/>
          <w:sz w:val="28"/>
          <w:szCs w:val="28"/>
        </w:rPr>
        <w:t>Основные усилия были сосредоточены на обеспечение:</w:t>
      </w:r>
    </w:p>
    <w:p w:rsidR="00CA3926" w:rsidRPr="00A8409E" w:rsidRDefault="00CA3926" w:rsidP="00CA3926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09E">
        <w:rPr>
          <w:rFonts w:ascii="Times New Roman" w:hAnsi="Times New Roman"/>
          <w:color w:val="000000"/>
          <w:sz w:val="28"/>
          <w:szCs w:val="28"/>
        </w:rPr>
        <w:t>пожарной безопасности;</w:t>
      </w:r>
    </w:p>
    <w:p w:rsidR="00CA3926" w:rsidRPr="00A8409E" w:rsidRDefault="00CA3926" w:rsidP="00CA3926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охране труда и технике безопасности</w:t>
      </w:r>
      <w:r w:rsidRPr="00A8409E">
        <w:rPr>
          <w:rFonts w:ascii="Times New Roman" w:hAnsi="Times New Roman"/>
          <w:color w:val="000000"/>
          <w:sz w:val="28"/>
          <w:szCs w:val="28"/>
        </w:rPr>
        <w:t>;</w:t>
      </w:r>
    </w:p>
    <w:p w:rsidR="00CA3926" w:rsidRPr="00A8409E" w:rsidRDefault="00CA3926" w:rsidP="00CA3926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09E">
        <w:rPr>
          <w:rFonts w:ascii="Times New Roman" w:hAnsi="Times New Roman"/>
          <w:color w:val="000000"/>
          <w:sz w:val="28"/>
          <w:szCs w:val="28"/>
        </w:rPr>
        <w:t>антитеррористической защищенности;</w:t>
      </w:r>
    </w:p>
    <w:p w:rsidR="00CA3926" w:rsidRPr="00A8409E" w:rsidRDefault="00CA3926" w:rsidP="00CA3926">
      <w:pPr>
        <w:numPr>
          <w:ilvl w:val="0"/>
          <w:numId w:val="13"/>
        </w:numPr>
        <w:tabs>
          <w:tab w:val="clear" w:pos="1428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09E">
        <w:rPr>
          <w:rFonts w:ascii="Times New Roman" w:hAnsi="Times New Roman"/>
          <w:sz w:val="28"/>
          <w:szCs w:val="28"/>
        </w:rPr>
        <w:t>предупреждения</w:t>
      </w:r>
      <w:r w:rsidRPr="00A840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409E">
        <w:rPr>
          <w:rFonts w:ascii="Times New Roman" w:hAnsi="Times New Roman"/>
          <w:sz w:val="28"/>
          <w:szCs w:val="28"/>
        </w:rPr>
        <w:t>детского травматизма</w:t>
      </w:r>
      <w:r w:rsidRPr="00A8409E">
        <w:rPr>
          <w:rFonts w:ascii="Times New Roman" w:hAnsi="Times New Roman"/>
          <w:color w:val="000000"/>
          <w:sz w:val="28"/>
          <w:szCs w:val="28"/>
        </w:rPr>
        <w:t>.</w:t>
      </w:r>
    </w:p>
    <w:p w:rsidR="00CA3926" w:rsidRDefault="00CA3926" w:rsidP="00BD6AF3">
      <w:pPr>
        <w:spacing w:before="240" w:after="0"/>
        <w:jc w:val="both"/>
      </w:pPr>
      <w:r w:rsidRPr="00A8409E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BD6AF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8409E">
        <w:rPr>
          <w:rFonts w:ascii="Times New Roman" w:hAnsi="Times New Roman"/>
          <w:color w:val="000000"/>
          <w:sz w:val="28"/>
          <w:szCs w:val="28"/>
          <w:u w:val="single"/>
        </w:rPr>
        <w:t>Пожарная безопасность.</w:t>
      </w:r>
      <w:r w:rsidRPr="00A8409E">
        <w:rPr>
          <w:rFonts w:ascii="Times New Roman" w:hAnsi="Times New Roman"/>
          <w:color w:val="000000"/>
          <w:sz w:val="28"/>
          <w:szCs w:val="28"/>
        </w:rPr>
        <w:t xml:space="preserve"> По данному направлению была проведена следующая работа:</w:t>
      </w:r>
      <w:r w:rsidRPr="007E6BEE">
        <w:t xml:space="preserve"> </w:t>
      </w:r>
    </w:p>
    <w:p w:rsidR="00CA3926" w:rsidRPr="002A7153" w:rsidRDefault="00CA3926" w:rsidP="00CA3926">
      <w:pPr>
        <w:spacing w:after="0"/>
        <w:jc w:val="both"/>
      </w:pPr>
      <w:r w:rsidRPr="007E6B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Pr="00A8409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A8409E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лись</w:t>
      </w:r>
      <w:r w:rsidRPr="00A84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целевые и повторные </w:t>
      </w:r>
      <w:r w:rsidRPr="00A8409E">
        <w:rPr>
          <w:rFonts w:ascii="Times New Roman" w:hAnsi="Times New Roman"/>
          <w:sz w:val="28"/>
          <w:szCs w:val="28"/>
        </w:rPr>
        <w:t>инструктаж</w:t>
      </w:r>
      <w:r>
        <w:rPr>
          <w:rFonts w:ascii="Times New Roman" w:hAnsi="Times New Roman"/>
          <w:sz w:val="28"/>
          <w:szCs w:val="28"/>
        </w:rPr>
        <w:t>и</w:t>
      </w:r>
      <w:r w:rsidRPr="00A8409E">
        <w:rPr>
          <w:rFonts w:ascii="Times New Roman" w:hAnsi="Times New Roman"/>
          <w:sz w:val="28"/>
          <w:szCs w:val="28"/>
        </w:rPr>
        <w:t xml:space="preserve"> с учащимися и сотрудниками школы</w:t>
      </w:r>
      <w:r>
        <w:rPr>
          <w:rFonts w:ascii="Times New Roman" w:hAnsi="Times New Roman"/>
          <w:sz w:val="28"/>
          <w:szCs w:val="28"/>
        </w:rPr>
        <w:t xml:space="preserve"> по правилам поведения при пожаре;</w:t>
      </w:r>
    </w:p>
    <w:p w:rsidR="00CA3926" w:rsidRPr="007E6BEE" w:rsidRDefault="00CA3926" w:rsidP="00CA3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6BEE">
        <w:rPr>
          <w:rFonts w:ascii="Times New Roman" w:hAnsi="Times New Roman"/>
          <w:sz w:val="28"/>
          <w:szCs w:val="28"/>
        </w:rPr>
        <w:t xml:space="preserve"> обеспечивалось соблюдение правил пожар</w:t>
      </w:r>
      <w:r>
        <w:rPr>
          <w:rFonts w:ascii="Times New Roman" w:hAnsi="Times New Roman"/>
          <w:sz w:val="28"/>
          <w:szCs w:val="28"/>
        </w:rPr>
        <w:t xml:space="preserve">ной безопасности при проведении </w:t>
      </w:r>
      <w:r w:rsidRPr="007E6BEE">
        <w:rPr>
          <w:rFonts w:ascii="Times New Roman" w:hAnsi="Times New Roman"/>
          <w:sz w:val="28"/>
          <w:szCs w:val="28"/>
        </w:rPr>
        <w:t>общешкольных мероприятий,</w:t>
      </w:r>
      <w:r>
        <w:rPr>
          <w:rFonts w:ascii="Times New Roman" w:hAnsi="Times New Roman"/>
          <w:sz w:val="28"/>
          <w:szCs w:val="28"/>
        </w:rPr>
        <w:t xml:space="preserve"> вечеров, новогодних праздников;</w:t>
      </w:r>
    </w:p>
    <w:p w:rsidR="00CA3926" w:rsidRDefault="00CA3926" w:rsidP="00CA39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409E">
        <w:rPr>
          <w:rFonts w:ascii="Times New Roman" w:hAnsi="Times New Roman"/>
          <w:sz w:val="28"/>
          <w:szCs w:val="28"/>
        </w:rPr>
        <w:lastRenderedPageBreak/>
        <w:t>- ежеквартальн</w:t>
      </w:r>
      <w:r>
        <w:rPr>
          <w:rFonts w:ascii="Times New Roman" w:hAnsi="Times New Roman"/>
          <w:sz w:val="28"/>
          <w:szCs w:val="28"/>
        </w:rPr>
        <w:t>о</w:t>
      </w:r>
      <w:r w:rsidRPr="00A8409E">
        <w:rPr>
          <w:rFonts w:ascii="Times New Roman" w:hAnsi="Times New Roman"/>
          <w:sz w:val="28"/>
          <w:szCs w:val="28"/>
        </w:rPr>
        <w:t xml:space="preserve"> отрабат</w:t>
      </w:r>
      <w:r>
        <w:rPr>
          <w:rFonts w:ascii="Times New Roman" w:hAnsi="Times New Roman"/>
          <w:sz w:val="28"/>
          <w:szCs w:val="28"/>
        </w:rPr>
        <w:t>ывались</w:t>
      </w:r>
      <w:r w:rsidRPr="00A8409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Pr="00A8409E">
        <w:rPr>
          <w:rFonts w:ascii="Times New Roman" w:hAnsi="Times New Roman"/>
          <w:sz w:val="28"/>
          <w:szCs w:val="28"/>
        </w:rPr>
        <w:t xml:space="preserve"> эвакуации  </w:t>
      </w:r>
      <w:r>
        <w:rPr>
          <w:rFonts w:ascii="Times New Roman" w:hAnsi="Times New Roman"/>
          <w:sz w:val="28"/>
          <w:szCs w:val="28"/>
        </w:rPr>
        <w:t>сотрудников и учащихся школы</w:t>
      </w:r>
      <w:r w:rsidRPr="00A8409E">
        <w:rPr>
          <w:rFonts w:ascii="Times New Roman" w:hAnsi="Times New Roman"/>
          <w:sz w:val="28"/>
          <w:szCs w:val="28"/>
        </w:rPr>
        <w:t>, задачей которых была отработка навыков поведения при ЧС с составлением соответствующих актов</w:t>
      </w:r>
      <w:r>
        <w:rPr>
          <w:rFonts w:ascii="Times New Roman" w:hAnsi="Times New Roman"/>
          <w:sz w:val="28"/>
          <w:szCs w:val="28"/>
        </w:rPr>
        <w:t>;</w:t>
      </w:r>
      <w:r w:rsidRPr="002A7153">
        <w:rPr>
          <w:rFonts w:ascii="Times New Roman" w:hAnsi="Times New Roman"/>
          <w:sz w:val="28"/>
          <w:szCs w:val="28"/>
        </w:rPr>
        <w:t xml:space="preserve"> </w:t>
      </w:r>
    </w:p>
    <w:p w:rsidR="00CA3926" w:rsidRPr="007E6BEE" w:rsidRDefault="00CA3926" w:rsidP="00CA39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6BEE">
        <w:rPr>
          <w:rFonts w:ascii="Times New Roman" w:hAnsi="Times New Roman"/>
          <w:sz w:val="28"/>
          <w:szCs w:val="28"/>
        </w:rPr>
        <w:t xml:space="preserve">приобретены и установлены новые порошковые </w:t>
      </w:r>
      <w:r>
        <w:rPr>
          <w:rFonts w:ascii="Times New Roman" w:hAnsi="Times New Roman"/>
          <w:sz w:val="28"/>
          <w:szCs w:val="28"/>
        </w:rPr>
        <w:t>огнетушители;</w:t>
      </w:r>
    </w:p>
    <w:p w:rsidR="00CA3926" w:rsidRPr="007E6BEE" w:rsidRDefault="00CA3926" w:rsidP="00CA392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9700A">
        <w:rPr>
          <w:rFonts w:ascii="Times New Roman" w:hAnsi="Times New Roman"/>
          <w:sz w:val="28"/>
          <w:szCs w:val="28"/>
        </w:rPr>
        <w:t xml:space="preserve"> </w:t>
      </w:r>
      <w:r w:rsidRPr="007E6BEE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районного мероприятия «Дня</w:t>
      </w:r>
      <w:r w:rsidRPr="007E6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защиты детей от чрезвычайных ситуаций» </w:t>
      </w:r>
      <w:r w:rsidRPr="007E6BEE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 xml:space="preserve">нашей школы </w:t>
      </w:r>
      <w:r w:rsidRPr="007E6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проведен обучающийся семинар «Путешествие по станциям безопасности» для учителей  ОБЖ и заместителей директора по безопасности школ района.</w:t>
      </w:r>
    </w:p>
    <w:p w:rsidR="00CA3926" w:rsidRPr="00E4792C" w:rsidRDefault="00CA3926" w:rsidP="00BD6AF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409E">
        <w:rPr>
          <w:rFonts w:ascii="Times New Roman" w:hAnsi="Times New Roman"/>
          <w:color w:val="000000"/>
          <w:sz w:val="28"/>
          <w:szCs w:val="28"/>
          <w:u w:val="single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Охрана труда и технике безопасности</w:t>
      </w:r>
      <w:r w:rsidRPr="00A8409E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BD6A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409E">
        <w:rPr>
          <w:rFonts w:ascii="Times New Roman" w:hAnsi="Times New Roman"/>
          <w:color w:val="000000"/>
          <w:sz w:val="28"/>
          <w:szCs w:val="28"/>
        </w:rPr>
        <w:t>В течение года осуществлялся контроль за санитарным состоянием школы, соблюдением воздушно-теплового режима классных кабинетов, исправностью систем искусственного освещения, проведением мероприятий по дезинфекции</w:t>
      </w:r>
      <w:r>
        <w:rPr>
          <w:rFonts w:ascii="Times New Roman" w:hAnsi="Times New Roman"/>
          <w:color w:val="000000"/>
          <w:sz w:val="28"/>
          <w:szCs w:val="28"/>
        </w:rPr>
        <w:t xml:space="preserve"> во время эпидемии ОРВИ и гриппа</w:t>
      </w:r>
      <w:r w:rsidRPr="00A840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A0F">
        <w:rPr>
          <w:rFonts w:ascii="Times New Roman" w:hAnsi="Times New Roman"/>
          <w:color w:val="000000"/>
          <w:sz w:val="28"/>
          <w:szCs w:val="28"/>
        </w:rPr>
        <w:t>В кабинеты повышенной опасности</w:t>
      </w:r>
      <w:r>
        <w:rPr>
          <w:rFonts w:ascii="Times New Roman" w:hAnsi="Times New Roman"/>
          <w:color w:val="000000"/>
          <w:sz w:val="28"/>
          <w:szCs w:val="28"/>
        </w:rPr>
        <w:t>: физики, химии, технологии и в спортивные залы</w:t>
      </w:r>
      <w:r w:rsidRPr="001A6A0F">
        <w:rPr>
          <w:rFonts w:ascii="Times New Roman" w:hAnsi="Times New Roman"/>
          <w:color w:val="000000"/>
          <w:sz w:val="28"/>
          <w:szCs w:val="28"/>
        </w:rPr>
        <w:t xml:space="preserve"> были приобретены</w:t>
      </w:r>
      <w:r w:rsidRPr="001A6A0F">
        <w:rPr>
          <w:rFonts w:ascii="Times New Roman" w:hAnsi="Times New Roman"/>
          <w:sz w:val="28"/>
          <w:szCs w:val="28"/>
        </w:rPr>
        <w:t xml:space="preserve"> аптечки</w:t>
      </w:r>
      <w:r>
        <w:rPr>
          <w:rFonts w:ascii="Times New Roman" w:hAnsi="Times New Roman"/>
          <w:sz w:val="28"/>
          <w:szCs w:val="28"/>
        </w:rPr>
        <w:t>.</w:t>
      </w:r>
      <w:r w:rsidRPr="001A6A0F">
        <w:rPr>
          <w:sz w:val="28"/>
          <w:szCs w:val="28"/>
        </w:rPr>
        <w:t xml:space="preserve"> </w:t>
      </w:r>
      <w:r w:rsidRPr="001A6A0F">
        <w:rPr>
          <w:rFonts w:ascii="Times New Roman" w:hAnsi="Times New Roman"/>
          <w:sz w:val="28"/>
          <w:szCs w:val="28"/>
        </w:rPr>
        <w:t xml:space="preserve">Аттестовано </w:t>
      </w:r>
      <w:r>
        <w:rPr>
          <w:rFonts w:ascii="Times New Roman" w:hAnsi="Times New Roman"/>
          <w:sz w:val="28"/>
          <w:szCs w:val="28"/>
        </w:rPr>
        <w:t>6</w:t>
      </w:r>
      <w:r w:rsidRPr="001A6A0F">
        <w:rPr>
          <w:rFonts w:ascii="Times New Roman" w:hAnsi="Times New Roman"/>
          <w:sz w:val="28"/>
          <w:szCs w:val="28"/>
        </w:rPr>
        <w:t xml:space="preserve"> рабочих мест по условиям труда при требовании 100% аттестации рабочих мест.</w:t>
      </w:r>
    </w:p>
    <w:p w:rsidR="00CA3926" w:rsidRPr="00AC4E61" w:rsidRDefault="00CA3926" w:rsidP="00CA3926">
      <w:pPr>
        <w:tabs>
          <w:tab w:val="left" w:pos="6120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AC4E61">
        <w:rPr>
          <w:rFonts w:ascii="Times New Roman" w:hAnsi="Times New Roman"/>
          <w:color w:val="000000"/>
          <w:sz w:val="28"/>
          <w:szCs w:val="28"/>
        </w:rPr>
        <w:t>3</w:t>
      </w:r>
      <w:r w:rsidRPr="00AC4E61">
        <w:rPr>
          <w:rFonts w:ascii="Times New Roman" w:hAnsi="Times New Roman"/>
          <w:color w:val="000000"/>
          <w:sz w:val="28"/>
          <w:szCs w:val="28"/>
          <w:u w:val="single"/>
        </w:rPr>
        <w:t>. Антитеррористическая защищенность.</w:t>
      </w:r>
      <w:r w:rsidRPr="00AC4E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E45">
        <w:rPr>
          <w:rFonts w:ascii="Times New Roman" w:hAnsi="Times New Roman"/>
          <w:sz w:val="28"/>
          <w:szCs w:val="28"/>
        </w:rPr>
        <w:t>Работа по антитеррористической защищенности школы ведется на основе разработанного и заверенного Паспорта антитеррористической защищенности</w:t>
      </w:r>
      <w:r>
        <w:rPr>
          <w:rFonts w:ascii="Times New Roman" w:hAnsi="Times New Roman"/>
          <w:sz w:val="28"/>
          <w:szCs w:val="28"/>
        </w:rPr>
        <w:t>.</w:t>
      </w:r>
      <w:r w:rsidRPr="00AC4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45E45">
        <w:rPr>
          <w:rFonts w:ascii="Times New Roman" w:hAnsi="Times New Roman"/>
          <w:sz w:val="28"/>
          <w:szCs w:val="28"/>
        </w:rPr>
        <w:t xml:space="preserve"> период всего учебного года проводился ежедневный осмотр помещения и территории школы. Физическая охрана школы невозможна без строгого контрольно-пропускного режима, </w:t>
      </w:r>
      <w:r>
        <w:rPr>
          <w:rFonts w:ascii="Times New Roman" w:hAnsi="Times New Roman"/>
          <w:sz w:val="28"/>
          <w:szCs w:val="28"/>
        </w:rPr>
        <w:t>которую осуществляет сотрудник ООО «Сократ-Доверие», также п</w:t>
      </w:r>
      <w:r w:rsidRPr="00745E45">
        <w:rPr>
          <w:rFonts w:ascii="Times New Roman" w:hAnsi="Times New Roman"/>
          <w:sz w:val="28"/>
          <w:szCs w:val="28"/>
        </w:rPr>
        <w:t xml:space="preserve">ри входе в школу ежедневно дежурит администратор и </w:t>
      </w:r>
      <w:r>
        <w:rPr>
          <w:rFonts w:ascii="Times New Roman" w:hAnsi="Times New Roman"/>
          <w:sz w:val="28"/>
          <w:szCs w:val="28"/>
        </w:rPr>
        <w:t>дежурные учителя.</w:t>
      </w:r>
      <w:r w:rsidRPr="00AC4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конце учебного года д</w:t>
      </w:r>
      <w:r w:rsidRPr="00AC4E61">
        <w:rPr>
          <w:rFonts w:ascii="Times New Roman" w:hAnsi="Times New Roman"/>
          <w:sz w:val="28"/>
          <w:szCs w:val="28"/>
        </w:rPr>
        <w:t xml:space="preserve">ля предотвращения доступа в учебное заведение посторонних лиц, на входе в школу </w:t>
      </w:r>
      <w:r>
        <w:rPr>
          <w:rFonts w:ascii="Times New Roman" w:hAnsi="Times New Roman"/>
          <w:sz w:val="28"/>
          <w:szCs w:val="28"/>
        </w:rPr>
        <w:t xml:space="preserve">были установлены </w:t>
      </w:r>
      <w:r w:rsidRPr="00AC4E61">
        <w:rPr>
          <w:rFonts w:ascii="Times New Roman" w:hAnsi="Times New Roman"/>
          <w:sz w:val="28"/>
          <w:szCs w:val="28"/>
        </w:rPr>
        <w:t>турникеты - система «Вход/Выход».</w:t>
      </w:r>
    </w:p>
    <w:p w:rsidR="00CA3926" w:rsidRPr="008A77D3" w:rsidRDefault="00CA3926" w:rsidP="00CA392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409E">
        <w:rPr>
          <w:rFonts w:ascii="Times New Roman" w:hAnsi="Times New Roman"/>
          <w:sz w:val="28"/>
          <w:szCs w:val="28"/>
          <w:u w:val="single"/>
        </w:rPr>
        <w:t>4.</w:t>
      </w:r>
      <w:r w:rsidRPr="00A8409E">
        <w:rPr>
          <w:rFonts w:ascii="Times New Roman" w:hAnsi="Times New Roman"/>
          <w:color w:val="000000"/>
          <w:sz w:val="28"/>
          <w:szCs w:val="28"/>
          <w:u w:val="single"/>
        </w:rPr>
        <w:t xml:space="preserve"> Предупреждение детского травматизма.</w:t>
      </w:r>
      <w:r w:rsidRPr="00745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E45">
        <w:rPr>
          <w:rFonts w:ascii="Times New Roman" w:hAnsi="Times New Roman"/>
          <w:sz w:val="28"/>
          <w:szCs w:val="28"/>
        </w:rPr>
        <w:t>Каждую четверть классные руководители 1 – 11 классов проводят инструктаж</w:t>
      </w:r>
      <w:r>
        <w:rPr>
          <w:rFonts w:ascii="Times New Roman" w:hAnsi="Times New Roman"/>
          <w:sz w:val="28"/>
          <w:szCs w:val="28"/>
        </w:rPr>
        <w:t>и</w:t>
      </w:r>
      <w:r w:rsidRPr="00745E45">
        <w:rPr>
          <w:rFonts w:ascii="Times New Roman" w:hAnsi="Times New Roman"/>
          <w:sz w:val="28"/>
          <w:szCs w:val="28"/>
        </w:rPr>
        <w:t xml:space="preserve"> по действиям во время пожаров, терактов и других ЧС, правилам дорожного движения, правилам поведения во время каникул, правилам поведения на водоемах, во время гололедицы и записывают его в журнал инструктажей учащихся ОУ, проводятся дополнительные инструктажи согласно приказам 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45E45">
        <w:rPr>
          <w:rFonts w:ascii="Times New Roman" w:hAnsi="Times New Roman"/>
          <w:sz w:val="28"/>
          <w:szCs w:val="28"/>
        </w:rPr>
        <w:t xml:space="preserve">образования. Так же обязательный инструктаж проходят учащиеся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745E45">
        <w:rPr>
          <w:rFonts w:ascii="Times New Roman" w:hAnsi="Times New Roman"/>
          <w:sz w:val="28"/>
          <w:szCs w:val="28"/>
        </w:rPr>
        <w:t xml:space="preserve"> перед поездками на соревнования, </w:t>
      </w:r>
      <w:r>
        <w:rPr>
          <w:rFonts w:ascii="Times New Roman" w:hAnsi="Times New Roman"/>
          <w:sz w:val="28"/>
          <w:szCs w:val="28"/>
        </w:rPr>
        <w:t xml:space="preserve">конкурсы </w:t>
      </w:r>
      <w:r w:rsidRPr="00745E45">
        <w:rPr>
          <w:rFonts w:ascii="Times New Roman" w:hAnsi="Times New Roman"/>
          <w:sz w:val="28"/>
          <w:szCs w:val="28"/>
        </w:rPr>
        <w:t>и другие общественные места с обязательной записью в журнале инструктажей</w:t>
      </w:r>
      <w:r>
        <w:rPr>
          <w:rFonts w:ascii="Times New Roman" w:hAnsi="Times New Roman"/>
          <w:sz w:val="28"/>
          <w:szCs w:val="28"/>
        </w:rPr>
        <w:t>.</w:t>
      </w:r>
      <w:r w:rsidRPr="00A8409E">
        <w:rPr>
          <w:rFonts w:ascii="Times New Roman" w:hAnsi="Times New Roman"/>
          <w:sz w:val="28"/>
          <w:szCs w:val="28"/>
        </w:rPr>
        <w:t xml:space="preserve"> </w:t>
      </w:r>
      <w:r w:rsidRPr="008A77D3">
        <w:rPr>
          <w:rFonts w:ascii="Times New Roman" w:hAnsi="Times New Roman"/>
          <w:sz w:val="28"/>
          <w:szCs w:val="28"/>
        </w:rPr>
        <w:t xml:space="preserve">В целях профилактики дорожного травматизма среди детей, в школе продолжает работать отряд </w:t>
      </w:r>
      <w:r>
        <w:rPr>
          <w:rFonts w:ascii="Times New Roman" w:hAnsi="Times New Roman"/>
          <w:sz w:val="28"/>
          <w:szCs w:val="28"/>
        </w:rPr>
        <w:t xml:space="preserve">юных инспекторов движения «Дорожный </w:t>
      </w:r>
      <w:r>
        <w:rPr>
          <w:rFonts w:ascii="Times New Roman" w:hAnsi="Times New Roman"/>
          <w:sz w:val="28"/>
          <w:szCs w:val="28"/>
        </w:rPr>
        <w:lastRenderedPageBreak/>
        <w:t>патруль»</w:t>
      </w:r>
      <w:r w:rsidRPr="008A77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предотвращения несчастных случаев на дорогах в школе разработан Паспорт дорожной безопасности.</w:t>
      </w:r>
    </w:p>
    <w:p w:rsidR="00A8409E" w:rsidRPr="00A8409E" w:rsidRDefault="00A8409E" w:rsidP="00A8409E">
      <w:pPr>
        <w:spacing w:before="60" w:after="0"/>
        <w:ind w:right="6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09E">
        <w:rPr>
          <w:rFonts w:ascii="Times New Roman" w:hAnsi="Times New Roman" w:cs="Times New Roman"/>
          <w:bCs/>
          <w:sz w:val="28"/>
          <w:szCs w:val="28"/>
        </w:rPr>
        <w:t>Все мероприятия по обеспечению безопасности проводились с целью обеспечения надёжной охраны здания школы, помещений и имущества, безопасного функционирования, своевременного предотвращения опасных ситуаций, поддержания порядка.</w:t>
      </w:r>
    </w:p>
    <w:p w:rsidR="00B33A26" w:rsidRDefault="00B33A26" w:rsidP="00A840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A26" w:rsidRPr="00B33A26" w:rsidRDefault="00B33A26" w:rsidP="00B33A2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A26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B33A26" w:rsidRDefault="00B33A26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«СОШ № 1 г. Калининска Саратовской области» стабильно функционирует в режиме развития.</w:t>
      </w:r>
    </w:p>
    <w:p w:rsidR="00B33A26" w:rsidRDefault="00402BF5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образовательной организации строится в соответствии с нормативно-правовыми актами федерального, регионального, муниципального и школьного уровней.</w:t>
      </w:r>
    </w:p>
    <w:p w:rsidR="00402BF5" w:rsidRDefault="00402BF5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предоставляет доступное, качественное образование, воспитание и развитие в безопасных, комфортных условиях.</w:t>
      </w:r>
    </w:p>
    <w:p w:rsidR="00402BF5" w:rsidRDefault="00402BF5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образовательного процесса обеспечивается за счёт эффективного использования современных образовательных технологий.</w:t>
      </w:r>
    </w:p>
    <w:p w:rsidR="00402BF5" w:rsidRDefault="00402BF5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управлении образовательной организацией сочетаются принципы единоначалия и демократичности уклада школьной среды.</w:t>
      </w:r>
    </w:p>
    <w:p w:rsidR="00402BF5" w:rsidRDefault="00402BF5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образовательной организации созданы условия для самореализации каждого ребенка в урочной и внеурочной деятельности, что подтверждается качеством и уровнем участия в олимпиадах, фестивалях, конкурсах, соревнованиях.</w:t>
      </w:r>
    </w:p>
    <w:p w:rsidR="00402BF5" w:rsidRPr="00B33A26" w:rsidRDefault="00402BF5" w:rsidP="00B33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Родители, выпускники положительно относятся к деятельности образовательной организации.</w:t>
      </w:r>
    </w:p>
    <w:p w:rsidR="00C47142" w:rsidRDefault="00C47142" w:rsidP="00B33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E0" w:rsidRDefault="003E2BE0" w:rsidP="00B33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BE0" w:rsidRPr="00E13940" w:rsidRDefault="003E2BE0" w:rsidP="003E2B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М.А.Фирсунин</w:t>
      </w:r>
    </w:p>
    <w:sectPr w:rsidR="003E2BE0" w:rsidRPr="00E13940" w:rsidSect="005466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25" w:rsidRDefault="00011225" w:rsidP="00C47142">
      <w:pPr>
        <w:spacing w:after="0" w:line="240" w:lineRule="auto"/>
      </w:pPr>
      <w:r>
        <w:separator/>
      </w:r>
    </w:p>
  </w:endnote>
  <w:endnote w:type="continuationSeparator" w:id="1">
    <w:p w:rsidR="00011225" w:rsidRDefault="00011225" w:rsidP="00C4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3782"/>
      <w:docPartObj>
        <w:docPartGallery w:val="Page Numbers (Bottom of Page)"/>
        <w:docPartUnique/>
      </w:docPartObj>
    </w:sdtPr>
    <w:sdtContent>
      <w:p w:rsidR="00005278" w:rsidRDefault="006B3FF3">
        <w:pPr>
          <w:pStyle w:val="a7"/>
          <w:jc w:val="center"/>
        </w:pPr>
        <w:fldSimple w:instr=" PAGE   \* MERGEFORMAT ">
          <w:r w:rsidR="009815DC">
            <w:rPr>
              <w:noProof/>
            </w:rPr>
            <w:t>18</w:t>
          </w:r>
        </w:fldSimple>
      </w:p>
    </w:sdtContent>
  </w:sdt>
  <w:p w:rsidR="00005278" w:rsidRDefault="000052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25" w:rsidRDefault="00011225" w:rsidP="00C47142">
      <w:pPr>
        <w:spacing w:after="0" w:line="240" w:lineRule="auto"/>
      </w:pPr>
      <w:r>
        <w:separator/>
      </w:r>
    </w:p>
  </w:footnote>
  <w:footnote w:type="continuationSeparator" w:id="1">
    <w:p w:rsidR="00011225" w:rsidRDefault="00011225" w:rsidP="00C4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4A"/>
    <w:multiLevelType w:val="hybridMultilevel"/>
    <w:tmpl w:val="1B18C344"/>
    <w:lvl w:ilvl="0" w:tplc="F7F62F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54A3"/>
    <w:multiLevelType w:val="hybridMultilevel"/>
    <w:tmpl w:val="83A86BE8"/>
    <w:lvl w:ilvl="0" w:tplc="D93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7B0"/>
    <w:multiLevelType w:val="hybridMultilevel"/>
    <w:tmpl w:val="4B6846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9B07F3"/>
    <w:multiLevelType w:val="hybridMultilevel"/>
    <w:tmpl w:val="31D41996"/>
    <w:lvl w:ilvl="0" w:tplc="D9367F40">
      <w:start w:val="1"/>
      <w:numFmt w:val="bullet"/>
      <w:lvlText w:val="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D5B35"/>
    <w:multiLevelType w:val="hybridMultilevel"/>
    <w:tmpl w:val="888626BE"/>
    <w:lvl w:ilvl="0" w:tplc="0C28DE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75082"/>
    <w:multiLevelType w:val="hybridMultilevel"/>
    <w:tmpl w:val="33A0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7EEF"/>
    <w:multiLevelType w:val="multilevel"/>
    <w:tmpl w:val="C0E4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C0658A"/>
    <w:multiLevelType w:val="hybridMultilevel"/>
    <w:tmpl w:val="648E0D52"/>
    <w:lvl w:ilvl="0" w:tplc="D9367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E73911"/>
    <w:multiLevelType w:val="hybridMultilevel"/>
    <w:tmpl w:val="FCEE0342"/>
    <w:lvl w:ilvl="0" w:tplc="F7F62F2A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E5B6E65"/>
    <w:multiLevelType w:val="hybridMultilevel"/>
    <w:tmpl w:val="E2102B40"/>
    <w:lvl w:ilvl="0" w:tplc="D9367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0F92"/>
    <w:multiLevelType w:val="hybridMultilevel"/>
    <w:tmpl w:val="B86ED806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5523D"/>
    <w:multiLevelType w:val="hybridMultilevel"/>
    <w:tmpl w:val="4BA440B8"/>
    <w:lvl w:ilvl="0" w:tplc="8354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90727"/>
    <w:multiLevelType w:val="hybridMultilevel"/>
    <w:tmpl w:val="87343634"/>
    <w:lvl w:ilvl="0" w:tplc="D2F23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81E"/>
    <w:rsid w:val="00005278"/>
    <w:rsid w:val="00011225"/>
    <w:rsid w:val="0001420B"/>
    <w:rsid w:val="0002569A"/>
    <w:rsid w:val="00065CE1"/>
    <w:rsid w:val="0007535A"/>
    <w:rsid w:val="000B1F3A"/>
    <w:rsid w:val="000F358E"/>
    <w:rsid w:val="00113330"/>
    <w:rsid w:val="001355D2"/>
    <w:rsid w:val="001632A7"/>
    <w:rsid w:val="00197054"/>
    <w:rsid w:val="00203CC1"/>
    <w:rsid w:val="00214832"/>
    <w:rsid w:val="00232142"/>
    <w:rsid w:val="002647C7"/>
    <w:rsid w:val="00270165"/>
    <w:rsid w:val="002908D7"/>
    <w:rsid w:val="002C0737"/>
    <w:rsid w:val="003042BC"/>
    <w:rsid w:val="003C0A9F"/>
    <w:rsid w:val="003C4A84"/>
    <w:rsid w:val="003E2BE0"/>
    <w:rsid w:val="00402BF5"/>
    <w:rsid w:val="00405EF2"/>
    <w:rsid w:val="00417D88"/>
    <w:rsid w:val="00424F11"/>
    <w:rsid w:val="00433556"/>
    <w:rsid w:val="00490CD7"/>
    <w:rsid w:val="004A2EA3"/>
    <w:rsid w:val="004C0436"/>
    <w:rsid w:val="00546650"/>
    <w:rsid w:val="00564665"/>
    <w:rsid w:val="005A6A78"/>
    <w:rsid w:val="005D34DA"/>
    <w:rsid w:val="005F48EF"/>
    <w:rsid w:val="00641C2E"/>
    <w:rsid w:val="00647514"/>
    <w:rsid w:val="006611E4"/>
    <w:rsid w:val="006648D5"/>
    <w:rsid w:val="00692244"/>
    <w:rsid w:val="006B3FF3"/>
    <w:rsid w:val="00732AD8"/>
    <w:rsid w:val="00745C45"/>
    <w:rsid w:val="007705A3"/>
    <w:rsid w:val="007725C5"/>
    <w:rsid w:val="00783C57"/>
    <w:rsid w:val="007C76E4"/>
    <w:rsid w:val="007E458E"/>
    <w:rsid w:val="0086649D"/>
    <w:rsid w:val="008C1BDC"/>
    <w:rsid w:val="008C1C07"/>
    <w:rsid w:val="008E082D"/>
    <w:rsid w:val="00925709"/>
    <w:rsid w:val="00931EC1"/>
    <w:rsid w:val="00952AC7"/>
    <w:rsid w:val="009766A6"/>
    <w:rsid w:val="009815DC"/>
    <w:rsid w:val="00985CB5"/>
    <w:rsid w:val="00A3585D"/>
    <w:rsid w:val="00A61A36"/>
    <w:rsid w:val="00A63573"/>
    <w:rsid w:val="00A8409E"/>
    <w:rsid w:val="00A856E4"/>
    <w:rsid w:val="00A9408A"/>
    <w:rsid w:val="00B31AC9"/>
    <w:rsid w:val="00B33A26"/>
    <w:rsid w:val="00B51E2A"/>
    <w:rsid w:val="00B53931"/>
    <w:rsid w:val="00B75475"/>
    <w:rsid w:val="00B93CC2"/>
    <w:rsid w:val="00BD6AF3"/>
    <w:rsid w:val="00C1181E"/>
    <w:rsid w:val="00C47142"/>
    <w:rsid w:val="00C97DDF"/>
    <w:rsid w:val="00CA3926"/>
    <w:rsid w:val="00CD1233"/>
    <w:rsid w:val="00CE7323"/>
    <w:rsid w:val="00CF7B6D"/>
    <w:rsid w:val="00D13C1A"/>
    <w:rsid w:val="00D20CAC"/>
    <w:rsid w:val="00D22861"/>
    <w:rsid w:val="00D248DD"/>
    <w:rsid w:val="00D4487C"/>
    <w:rsid w:val="00D660B3"/>
    <w:rsid w:val="00DC102D"/>
    <w:rsid w:val="00E13940"/>
    <w:rsid w:val="00E23FE8"/>
    <w:rsid w:val="00E46EB2"/>
    <w:rsid w:val="00E53FCE"/>
    <w:rsid w:val="00EA035B"/>
    <w:rsid w:val="00EB5629"/>
    <w:rsid w:val="00EB6873"/>
    <w:rsid w:val="00EC7915"/>
    <w:rsid w:val="00F77919"/>
    <w:rsid w:val="00FC71A5"/>
    <w:rsid w:val="00FE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8"/>
  </w:style>
  <w:style w:type="paragraph" w:styleId="4">
    <w:name w:val="heading 4"/>
    <w:link w:val="40"/>
    <w:uiPriority w:val="9"/>
    <w:qFormat/>
    <w:rsid w:val="00113330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1E"/>
    <w:pPr>
      <w:ind w:left="720"/>
      <w:contextualSpacing/>
    </w:pPr>
  </w:style>
  <w:style w:type="paragraph" w:customStyle="1" w:styleId="msolistparagraph0">
    <w:name w:val="msolistparagraph"/>
    <w:basedOn w:val="a"/>
    <w:rsid w:val="00B7547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B7547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142"/>
  </w:style>
  <w:style w:type="paragraph" w:styleId="a7">
    <w:name w:val="footer"/>
    <w:basedOn w:val="a"/>
    <w:link w:val="a8"/>
    <w:uiPriority w:val="99"/>
    <w:unhideWhenUsed/>
    <w:rsid w:val="00C4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142"/>
  </w:style>
  <w:style w:type="paragraph" w:styleId="a9">
    <w:name w:val="No Spacing"/>
    <w:uiPriority w:val="99"/>
    <w:qFormat/>
    <w:rsid w:val="00FE6F6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D4487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D4487C"/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C9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13330"/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customStyle="1" w:styleId="apple-style-span">
    <w:name w:val="apple-style-span"/>
    <w:basedOn w:val="a0"/>
    <w:rsid w:val="00113330"/>
  </w:style>
  <w:style w:type="character" w:customStyle="1" w:styleId="apple-converted-space">
    <w:name w:val="apple-converted-space"/>
    <w:basedOn w:val="a0"/>
    <w:uiPriority w:val="99"/>
    <w:rsid w:val="004A2EA3"/>
    <w:rPr>
      <w:rFonts w:cs="Times New Roman"/>
    </w:rPr>
  </w:style>
  <w:style w:type="character" w:styleId="ad">
    <w:name w:val="Strong"/>
    <w:basedOn w:val="a0"/>
    <w:uiPriority w:val="99"/>
    <w:qFormat/>
    <w:rsid w:val="004A2EA3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556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35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A8409E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link w:val="40"/>
    <w:uiPriority w:val="9"/>
    <w:qFormat/>
    <w:rsid w:val="00113330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1E"/>
    <w:pPr>
      <w:ind w:left="720"/>
      <w:contextualSpacing/>
    </w:pPr>
  </w:style>
  <w:style w:type="paragraph" w:customStyle="1" w:styleId="msolistparagraph0">
    <w:name w:val="msolistparagraph"/>
    <w:basedOn w:val="a"/>
    <w:rsid w:val="00B7547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B7547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4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142"/>
  </w:style>
  <w:style w:type="paragraph" w:styleId="a7">
    <w:name w:val="footer"/>
    <w:basedOn w:val="a"/>
    <w:link w:val="a8"/>
    <w:uiPriority w:val="99"/>
    <w:unhideWhenUsed/>
    <w:rsid w:val="00C4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142"/>
  </w:style>
  <w:style w:type="paragraph" w:styleId="a9">
    <w:name w:val="No Spacing"/>
    <w:uiPriority w:val="1"/>
    <w:qFormat/>
    <w:rsid w:val="00FE6F6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D4487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D4487C"/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C9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13330"/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customStyle="1" w:styleId="apple-style-span">
    <w:name w:val="apple-style-span"/>
    <w:basedOn w:val="a0"/>
    <w:rsid w:val="00113330"/>
  </w:style>
  <w:style w:type="character" w:customStyle="1" w:styleId="apple-converted-space">
    <w:name w:val="apple-converted-space"/>
    <w:basedOn w:val="a0"/>
    <w:uiPriority w:val="99"/>
    <w:rsid w:val="004A2EA3"/>
    <w:rPr>
      <w:rFonts w:cs="Times New Roman"/>
    </w:rPr>
  </w:style>
  <w:style w:type="character" w:styleId="ad">
    <w:name w:val="Strong"/>
    <w:basedOn w:val="a0"/>
    <w:uiPriority w:val="99"/>
    <w:qFormat/>
    <w:rsid w:val="004A2EA3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3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556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335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rsid w:val="00A8409E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ol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E9AD-E3E3-4530-9BB1-978E8CC4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Викторовна</dc:creator>
  <cp:lastModifiedBy>user</cp:lastModifiedBy>
  <cp:revision>9</cp:revision>
  <cp:lastPrinted>2015-08-15T14:55:00Z</cp:lastPrinted>
  <dcterms:created xsi:type="dcterms:W3CDTF">2015-06-29T07:34:00Z</dcterms:created>
  <dcterms:modified xsi:type="dcterms:W3CDTF">2015-08-19T18:56:00Z</dcterms:modified>
</cp:coreProperties>
</file>